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93" w:rsidRDefault="007E3D93">
      <w:pPr>
        <w:pStyle w:val="Tekstpodstawowy"/>
        <w:rPr>
          <w:rFonts w:ascii="Times New Roman"/>
          <w:b w:val="0"/>
          <w:sz w:val="9"/>
          <w:u w:val="none"/>
        </w:rPr>
      </w:pPr>
    </w:p>
    <w:p w:rsidR="007E3D93" w:rsidRDefault="001D4E22" w:rsidP="001D4E22">
      <w:pPr>
        <w:pStyle w:val="Tekstpodstawowy"/>
        <w:spacing w:before="57"/>
        <w:ind w:left="284" w:right="-15"/>
        <w:jc w:val="center"/>
        <w:rPr>
          <w:u w:val="none"/>
        </w:rPr>
      </w:pPr>
      <w:r>
        <w:rPr>
          <w:u w:val="none"/>
        </w:rPr>
        <w:t>ZAPYTANIE OFER</w:t>
      </w:r>
      <w:r w:rsidR="000B3A35">
        <w:rPr>
          <w:u w:val="none"/>
        </w:rPr>
        <w:t>T</w:t>
      </w:r>
      <w:r>
        <w:rPr>
          <w:u w:val="none"/>
        </w:rPr>
        <w:t>OWE  nr 1/ŻDLM/2019</w:t>
      </w:r>
    </w:p>
    <w:p w:rsidR="007E3D93" w:rsidRDefault="007E3D93">
      <w:pPr>
        <w:rPr>
          <w:b/>
        </w:rPr>
      </w:pPr>
    </w:p>
    <w:p w:rsidR="007E3D93" w:rsidRPr="003152A1" w:rsidRDefault="00E3483D" w:rsidP="003152A1">
      <w:pPr>
        <w:pStyle w:val="Tekstpodstawowy"/>
        <w:ind w:left="318"/>
        <w:jc w:val="center"/>
        <w:rPr>
          <w:u w:val="none"/>
        </w:rPr>
      </w:pPr>
      <w:r>
        <w:rPr>
          <w:u w:val="none"/>
        </w:rPr>
        <w:t xml:space="preserve">W sprawie </w:t>
      </w:r>
      <w:r w:rsidRPr="003152A1">
        <w:rPr>
          <w:u w:val="none"/>
        </w:rPr>
        <w:t xml:space="preserve">wykonania </w:t>
      </w:r>
      <w:r w:rsidR="003152A1">
        <w:rPr>
          <w:u w:val="none"/>
        </w:rPr>
        <w:t xml:space="preserve">prac </w:t>
      </w:r>
      <w:r w:rsidR="003152A1" w:rsidRPr="003152A1">
        <w:rPr>
          <w:rFonts w:asciiTheme="minorHAnsi" w:hAnsiTheme="minorHAnsi"/>
          <w:u w:val="none"/>
        </w:rPr>
        <w:t xml:space="preserve">adaptacyjno-remontowych wraz z zakupem niezbędnych materiałów, dostarczenia usług montażu oraz wyposażenia placu zabaw celem utworzenia </w:t>
      </w:r>
      <w:r w:rsidR="003152A1">
        <w:rPr>
          <w:rFonts w:asciiTheme="minorHAnsi" w:hAnsiTheme="minorHAnsi"/>
          <w:u w:val="none"/>
        </w:rPr>
        <w:t xml:space="preserve">żłobka „Happy </w:t>
      </w:r>
      <w:proofErr w:type="spellStart"/>
      <w:r w:rsidR="003152A1">
        <w:rPr>
          <w:rFonts w:asciiTheme="minorHAnsi" w:hAnsiTheme="minorHAnsi"/>
          <w:u w:val="none"/>
        </w:rPr>
        <w:t>Kids</w:t>
      </w:r>
      <w:proofErr w:type="spellEnd"/>
      <w:r w:rsidR="003152A1">
        <w:rPr>
          <w:rFonts w:asciiTheme="minorHAnsi" w:hAnsiTheme="minorHAnsi"/>
          <w:u w:val="none"/>
        </w:rPr>
        <w:t>”</w:t>
      </w:r>
      <w:r w:rsidR="003152A1">
        <w:rPr>
          <w:rFonts w:asciiTheme="minorHAnsi" w:hAnsiTheme="minorHAnsi"/>
          <w:u w:val="none"/>
        </w:rPr>
        <w:br/>
      </w:r>
      <w:r w:rsidR="003152A1" w:rsidRPr="003152A1">
        <w:rPr>
          <w:rFonts w:asciiTheme="minorHAnsi" w:hAnsiTheme="minorHAnsi"/>
          <w:u w:val="none"/>
        </w:rPr>
        <w:t>na terenie miasta Puławy</w:t>
      </w:r>
      <w:r w:rsidR="003152A1" w:rsidRPr="003152A1">
        <w:rPr>
          <w:u w:val="none"/>
        </w:rPr>
        <w:t xml:space="preserve"> </w:t>
      </w:r>
      <w:r w:rsidRPr="003152A1">
        <w:rPr>
          <w:u w:val="none"/>
        </w:rPr>
        <w:t>z dnia 1</w:t>
      </w:r>
      <w:r w:rsidR="00340681">
        <w:rPr>
          <w:u w:val="none"/>
        </w:rPr>
        <w:t>9</w:t>
      </w:r>
      <w:r w:rsidRPr="003152A1">
        <w:rPr>
          <w:u w:val="none"/>
        </w:rPr>
        <w:t>.0</w:t>
      </w:r>
      <w:r w:rsidR="003F584B">
        <w:rPr>
          <w:u w:val="none"/>
        </w:rPr>
        <w:t>6</w:t>
      </w:r>
      <w:r w:rsidRPr="003152A1">
        <w:rPr>
          <w:u w:val="none"/>
        </w:rPr>
        <w:t>.2019</w:t>
      </w:r>
    </w:p>
    <w:p w:rsidR="007E3D93" w:rsidRDefault="007E3D93">
      <w:pPr>
        <w:rPr>
          <w:b/>
        </w:rPr>
      </w:pPr>
    </w:p>
    <w:p w:rsidR="007E3D93" w:rsidRDefault="00E3483D">
      <w:pPr>
        <w:pStyle w:val="Tekstpodstawowy"/>
        <w:ind w:left="318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1. ZAMAWIAJĄCY</w:t>
      </w:r>
    </w:p>
    <w:p w:rsidR="007E3D93" w:rsidRDefault="007E3D93">
      <w:pPr>
        <w:spacing w:before="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6241"/>
      </w:tblGrid>
      <w:tr w:rsidR="007E3D93">
        <w:trPr>
          <w:trHeight w:val="537"/>
        </w:trPr>
        <w:tc>
          <w:tcPr>
            <w:tcW w:w="9393" w:type="dxa"/>
            <w:gridSpan w:val="2"/>
          </w:tcPr>
          <w:p w:rsidR="007E3D93" w:rsidRDefault="007E3D9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7E3D93" w:rsidRDefault="00E3483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Zamawiający:</w:t>
            </w:r>
          </w:p>
        </w:tc>
      </w:tr>
      <w:tr w:rsidR="007E3D93">
        <w:trPr>
          <w:trHeight w:val="268"/>
        </w:trPr>
        <w:tc>
          <w:tcPr>
            <w:tcW w:w="3152" w:type="dxa"/>
          </w:tcPr>
          <w:p w:rsidR="007E3D93" w:rsidRDefault="00E3483D">
            <w:pPr>
              <w:pStyle w:val="TableParagraph"/>
              <w:spacing w:line="248" w:lineRule="exact"/>
              <w:ind w:left="107"/>
            </w:pPr>
            <w:r>
              <w:t>Nazwa</w:t>
            </w:r>
          </w:p>
        </w:tc>
        <w:tc>
          <w:tcPr>
            <w:tcW w:w="6241" w:type="dxa"/>
          </w:tcPr>
          <w:p w:rsidR="007E3D93" w:rsidRDefault="001D4E22">
            <w:pPr>
              <w:pStyle w:val="TableParagraph"/>
              <w:spacing w:line="248" w:lineRule="exact"/>
            </w:pPr>
            <w:r>
              <w:t xml:space="preserve">Biuro Doradczo –Księgowe </w:t>
            </w:r>
            <w:proofErr w:type="spellStart"/>
            <w:r>
              <w:t>J&amp;J</w:t>
            </w:r>
            <w:proofErr w:type="spellEnd"/>
            <w:r>
              <w:t xml:space="preserve"> Iga Próchniak-Czapla</w:t>
            </w:r>
          </w:p>
        </w:tc>
      </w:tr>
      <w:tr w:rsidR="007E3D93">
        <w:trPr>
          <w:trHeight w:val="537"/>
        </w:trPr>
        <w:tc>
          <w:tcPr>
            <w:tcW w:w="3152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Forma prawna</w:t>
            </w:r>
          </w:p>
        </w:tc>
        <w:tc>
          <w:tcPr>
            <w:tcW w:w="6241" w:type="dxa"/>
          </w:tcPr>
          <w:p w:rsidR="007E3D93" w:rsidRDefault="00E3483D">
            <w:pPr>
              <w:pStyle w:val="TableParagraph"/>
              <w:spacing w:line="268" w:lineRule="exact"/>
            </w:pPr>
            <w:r>
              <w:t>Osoba fizyczna prowadząca działalność gospodarczą-</w:t>
            </w:r>
          </w:p>
          <w:p w:rsidR="007E3D93" w:rsidRDefault="00E3483D">
            <w:pPr>
              <w:pStyle w:val="TableParagraph"/>
              <w:spacing w:line="249" w:lineRule="exact"/>
            </w:pPr>
            <w:proofErr w:type="spellStart"/>
            <w:r>
              <w:t>mikroprzedsiębiorstwo</w:t>
            </w:r>
            <w:proofErr w:type="spellEnd"/>
          </w:p>
        </w:tc>
      </w:tr>
      <w:tr w:rsidR="007E3D93">
        <w:trPr>
          <w:trHeight w:val="269"/>
        </w:trPr>
        <w:tc>
          <w:tcPr>
            <w:tcW w:w="3152" w:type="dxa"/>
          </w:tcPr>
          <w:p w:rsidR="007E3D93" w:rsidRDefault="00E3483D">
            <w:pPr>
              <w:pStyle w:val="TableParagraph"/>
              <w:spacing w:line="249" w:lineRule="exact"/>
              <w:ind w:left="107"/>
            </w:pPr>
            <w:r>
              <w:t>Numer REGON</w:t>
            </w:r>
          </w:p>
        </w:tc>
        <w:tc>
          <w:tcPr>
            <w:tcW w:w="6241" w:type="dxa"/>
          </w:tcPr>
          <w:p w:rsidR="007E3D93" w:rsidRDefault="00E3483D">
            <w:pPr>
              <w:pStyle w:val="TableParagraph"/>
              <w:spacing w:line="249" w:lineRule="exact"/>
            </w:pPr>
            <w:r>
              <w:t>320326337</w:t>
            </w:r>
          </w:p>
        </w:tc>
      </w:tr>
      <w:tr w:rsidR="007E3D93">
        <w:trPr>
          <w:trHeight w:val="268"/>
        </w:trPr>
        <w:tc>
          <w:tcPr>
            <w:tcW w:w="3152" w:type="dxa"/>
          </w:tcPr>
          <w:p w:rsidR="007E3D93" w:rsidRDefault="00E3483D">
            <w:pPr>
              <w:pStyle w:val="TableParagraph"/>
              <w:spacing w:line="248" w:lineRule="exact"/>
              <w:ind w:left="107"/>
            </w:pPr>
            <w:r>
              <w:t>Numer NIP</w:t>
            </w:r>
          </w:p>
        </w:tc>
        <w:tc>
          <w:tcPr>
            <w:tcW w:w="6241" w:type="dxa"/>
          </w:tcPr>
          <w:p w:rsidR="007E3D93" w:rsidRDefault="001D4E22">
            <w:pPr>
              <w:pStyle w:val="TableParagraph"/>
              <w:spacing w:line="248" w:lineRule="exact"/>
            </w:pPr>
            <w:r>
              <w:t>7171670343</w:t>
            </w:r>
          </w:p>
        </w:tc>
      </w:tr>
      <w:tr w:rsidR="007E3D93">
        <w:trPr>
          <w:trHeight w:val="537"/>
        </w:trPr>
        <w:tc>
          <w:tcPr>
            <w:tcW w:w="9393" w:type="dxa"/>
            <w:gridSpan w:val="2"/>
          </w:tcPr>
          <w:p w:rsidR="007E3D93" w:rsidRDefault="007E3D9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7E3D93" w:rsidRDefault="00E3483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Dane teleadresowe Zamawiającego:</w:t>
            </w:r>
          </w:p>
        </w:tc>
      </w:tr>
      <w:tr w:rsidR="007E3D93">
        <w:trPr>
          <w:trHeight w:val="268"/>
        </w:trPr>
        <w:tc>
          <w:tcPr>
            <w:tcW w:w="3152" w:type="dxa"/>
          </w:tcPr>
          <w:p w:rsidR="007E3D93" w:rsidRDefault="00E3483D">
            <w:pPr>
              <w:pStyle w:val="TableParagraph"/>
              <w:spacing w:line="248" w:lineRule="exact"/>
              <w:ind w:left="107"/>
            </w:pPr>
            <w:r>
              <w:t>Adres do korespondencji</w:t>
            </w:r>
          </w:p>
        </w:tc>
        <w:tc>
          <w:tcPr>
            <w:tcW w:w="6241" w:type="dxa"/>
          </w:tcPr>
          <w:p w:rsidR="007E3D93" w:rsidRDefault="00E3483D" w:rsidP="001D4E22">
            <w:pPr>
              <w:pStyle w:val="TableParagraph"/>
              <w:spacing w:line="248" w:lineRule="exact"/>
            </w:pPr>
            <w:r>
              <w:t xml:space="preserve">ul. </w:t>
            </w:r>
            <w:r w:rsidR="001D4E22">
              <w:t xml:space="preserve">Fieldorfa </w:t>
            </w:r>
            <w:proofErr w:type="spellStart"/>
            <w:r w:rsidR="001D4E22">
              <w:t>Nila</w:t>
            </w:r>
            <w:proofErr w:type="spellEnd"/>
            <w:r w:rsidR="001D4E22">
              <w:t xml:space="preserve"> 18/15, 24-100 Puławy</w:t>
            </w:r>
          </w:p>
        </w:tc>
      </w:tr>
      <w:tr w:rsidR="007E3D93">
        <w:trPr>
          <w:trHeight w:val="268"/>
        </w:trPr>
        <w:tc>
          <w:tcPr>
            <w:tcW w:w="3152" w:type="dxa"/>
          </w:tcPr>
          <w:p w:rsidR="007E3D93" w:rsidRDefault="00E3483D">
            <w:pPr>
              <w:pStyle w:val="TableParagraph"/>
              <w:spacing w:line="248" w:lineRule="exact"/>
              <w:ind w:left="107"/>
            </w:pPr>
            <w:r>
              <w:t>E-mail</w:t>
            </w:r>
          </w:p>
        </w:tc>
        <w:tc>
          <w:tcPr>
            <w:tcW w:w="6241" w:type="dxa"/>
          </w:tcPr>
          <w:p w:rsidR="007E3D93" w:rsidRDefault="001D4E22" w:rsidP="001D4E22">
            <w:pPr>
              <w:pStyle w:val="TableParagraph"/>
              <w:spacing w:line="248" w:lineRule="exact"/>
              <w:ind w:left="0"/>
            </w:pPr>
            <w:r>
              <w:t xml:space="preserve">   </w:t>
            </w:r>
            <w:hyperlink r:id="rId8" w:history="1">
              <w:r w:rsidRPr="00690F08">
                <w:rPr>
                  <w:rStyle w:val="Hipercze"/>
                  <w:u w:color="0000FF"/>
                </w:rPr>
                <w:t>biuro@2biznes.pl</w:t>
              </w:r>
            </w:hyperlink>
          </w:p>
        </w:tc>
      </w:tr>
      <w:tr w:rsidR="007E3D93">
        <w:trPr>
          <w:trHeight w:val="268"/>
        </w:trPr>
        <w:tc>
          <w:tcPr>
            <w:tcW w:w="3152" w:type="dxa"/>
          </w:tcPr>
          <w:p w:rsidR="007E3D93" w:rsidRDefault="00E3483D">
            <w:pPr>
              <w:pStyle w:val="TableParagraph"/>
              <w:spacing w:line="248" w:lineRule="exact"/>
              <w:ind w:left="107"/>
            </w:pPr>
            <w:r>
              <w:t>Tel.</w:t>
            </w:r>
          </w:p>
        </w:tc>
        <w:tc>
          <w:tcPr>
            <w:tcW w:w="6241" w:type="dxa"/>
          </w:tcPr>
          <w:p w:rsidR="007E3D93" w:rsidRDefault="001D4E22" w:rsidP="00C20381">
            <w:pPr>
              <w:pStyle w:val="TableParagraph"/>
              <w:spacing w:line="248" w:lineRule="exact"/>
            </w:pPr>
            <w:r>
              <w:t xml:space="preserve">889937627, </w:t>
            </w:r>
          </w:p>
        </w:tc>
      </w:tr>
      <w:tr w:rsidR="007E3D93">
        <w:trPr>
          <w:trHeight w:val="268"/>
        </w:trPr>
        <w:tc>
          <w:tcPr>
            <w:tcW w:w="3152" w:type="dxa"/>
          </w:tcPr>
          <w:p w:rsidR="007E3D93" w:rsidRDefault="00E3483D">
            <w:pPr>
              <w:pStyle w:val="TableParagraph"/>
              <w:spacing w:line="248" w:lineRule="exact"/>
              <w:ind w:left="107"/>
            </w:pPr>
            <w:r>
              <w:t>Godziny pracy</w:t>
            </w:r>
          </w:p>
        </w:tc>
        <w:tc>
          <w:tcPr>
            <w:tcW w:w="6241" w:type="dxa"/>
          </w:tcPr>
          <w:p w:rsidR="007E3D93" w:rsidRDefault="001D4E22">
            <w:pPr>
              <w:pStyle w:val="TableParagraph"/>
              <w:spacing w:line="248" w:lineRule="exact"/>
            </w:pPr>
            <w:r>
              <w:t>8</w:t>
            </w:r>
            <w:r w:rsidR="00E3483D">
              <w:t>.00-16.00</w:t>
            </w:r>
          </w:p>
        </w:tc>
      </w:tr>
      <w:tr w:rsidR="007E3D93">
        <w:trPr>
          <w:trHeight w:val="806"/>
        </w:trPr>
        <w:tc>
          <w:tcPr>
            <w:tcW w:w="9393" w:type="dxa"/>
            <w:gridSpan w:val="2"/>
          </w:tcPr>
          <w:p w:rsidR="007E3D93" w:rsidRDefault="007E3D93">
            <w:pPr>
              <w:pStyle w:val="TableParagraph"/>
              <w:ind w:left="0"/>
              <w:rPr>
                <w:b/>
              </w:rPr>
            </w:pPr>
          </w:p>
          <w:p w:rsidR="007E3D93" w:rsidRDefault="007E3D9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7E3D93" w:rsidRDefault="00E3483D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Dane biura projektu/dane do kontaktu Zamawiającego</w:t>
            </w:r>
          </w:p>
        </w:tc>
      </w:tr>
      <w:tr w:rsidR="001D4E22">
        <w:trPr>
          <w:trHeight w:val="268"/>
        </w:trPr>
        <w:tc>
          <w:tcPr>
            <w:tcW w:w="3152" w:type="dxa"/>
          </w:tcPr>
          <w:p w:rsidR="001D4E22" w:rsidRDefault="001D4E22">
            <w:pPr>
              <w:pStyle w:val="TableParagraph"/>
              <w:spacing w:line="248" w:lineRule="exact"/>
              <w:ind w:left="107"/>
            </w:pPr>
            <w:r>
              <w:t>Adres do korespondencji</w:t>
            </w:r>
          </w:p>
        </w:tc>
        <w:tc>
          <w:tcPr>
            <w:tcW w:w="6241" w:type="dxa"/>
          </w:tcPr>
          <w:p w:rsidR="001D4E22" w:rsidRDefault="001D4E22" w:rsidP="00E3483D">
            <w:pPr>
              <w:pStyle w:val="TableParagraph"/>
              <w:spacing w:line="248" w:lineRule="exact"/>
            </w:pPr>
            <w:r>
              <w:t xml:space="preserve">ul. Fieldorfa </w:t>
            </w:r>
            <w:proofErr w:type="spellStart"/>
            <w:r>
              <w:t>Nila</w:t>
            </w:r>
            <w:proofErr w:type="spellEnd"/>
            <w:r>
              <w:t xml:space="preserve"> 18/15, 24-100 Puławy</w:t>
            </w:r>
          </w:p>
        </w:tc>
      </w:tr>
      <w:tr w:rsidR="001D4E22">
        <w:trPr>
          <w:trHeight w:val="268"/>
        </w:trPr>
        <w:tc>
          <w:tcPr>
            <w:tcW w:w="3152" w:type="dxa"/>
          </w:tcPr>
          <w:p w:rsidR="001D4E22" w:rsidRDefault="001D4E22">
            <w:pPr>
              <w:pStyle w:val="TableParagraph"/>
              <w:spacing w:line="248" w:lineRule="exact"/>
              <w:ind w:left="107"/>
            </w:pPr>
            <w:r>
              <w:t>E-mail</w:t>
            </w:r>
          </w:p>
        </w:tc>
        <w:tc>
          <w:tcPr>
            <w:tcW w:w="6241" w:type="dxa"/>
          </w:tcPr>
          <w:p w:rsidR="001D4E22" w:rsidRDefault="001D4E22" w:rsidP="00E3483D">
            <w:pPr>
              <w:pStyle w:val="TableParagraph"/>
              <w:spacing w:line="248" w:lineRule="exact"/>
              <w:ind w:left="0"/>
            </w:pPr>
            <w:r>
              <w:t xml:space="preserve">   </w:t>
            </w:r>
            <w:hyperlink r:id="rId9" w:history="1">
              <w:r w:rsidRPr="00690F08">
                <w:rPr>
                  <w:rStyle w:val="Hipercze"/>
                  <w:u w:color="0000FF"/>
                </w:rPr>
                <w:t>biuro@2biznes.pl</w:t>
              </w:r>
            </w:hyperlink>
          </w:p>
        </w:tc>
      </w:tr>
      <w:tr w:rsidR="001D4E22">
        <w:trPr>
          <w:trHeight w:val="268"/>
        </w:trPr>
        <w:tc>
          <w:tcPr>
            <w:tcW w:w="3152" w:type="dxa"/>
          </w:tcPr>
          <w:p w:rsidR="001D4E22" w:rsidRDefault="001D4E22">
            <w:pPr>
              <w:pStyle w:val="TableParagraph"/>
              <w:spacing w:line="248" w:lineRule="exact"/>
              <w:ind w:left="107"/>
            </w:pPr>
            <w:r>
              <w:t>Tel.</w:t>
            </w:r>
          </w:p>
        </w:tc>
        <w:tc>
          <w:tcPr>
            <w:tcW w:w="6241" w:type="dxa"/>
          </w:tcPr>
          <w:p w:rsidR="001D4E22" w:rsidRDefault="001D4E22" w:rsidP="00E3483D">
            <w:pPr>
              <w:pStyle w:val="TableParagraph"/>
              <w:spacing w:line="248" w:lineRule="exact"/>
            </w:pPr>
            <w:r>
              <w:t xml:space="preserve">889937627, </w:t>
            </w:r>
          </w:p>
        </w:tc>
      </w:tr>
      <w:tr w:rsidR="001D4E22">
        <w:trPr>
          <w:trHeight w:val="268"/>
        </w:trPr>
        <w:tc>
          <w:tcPr>
            <w:tcW w:w="3152" w:type="dxa"/>
          </w:tcPr>
          <w:p w:rsidR="001D4E22" w:rsidRDefault="001D4E22">
            <w:pPr>
              <w:pStyle w:val="TableParagraph"/>
              <w:spacing w:line="249" w:lineRule="exact"/>
              <w:ind w:left="107"/>
            </w:pPr>
            <w:r>
              <w:t>Godziny pracy</w:t>
            </w:r>
          </w:p>
        </w:tc>
        <w:tc>
          <w:tcPr>
            <w:tcW w:w="6241" w:type="dxa"/>
          </w:tcPr>
          <w:p w:rsidR="001D4E22" w:rsidRDefault="001D4E22" w:rsidP="00E3483D">
            <w:pPr>
              <w:pStyle w:val="TableParagraph"/>
              <w:spacing w:line="248" w:lineRule="exact"/>
            </w:pPr>
            <w:r>
              <w:t>8.00-16.00</w:t>
            </w:r>
          </w:p>
        </w:tc>
      </w:tr>
      <w:tr w:rsidR="007E3D93">
        <w:trPr>
          <w:trHeight w:val="537"/>
        </w:trPr>
        <w:tc>
          <w:tcPr>
            <w:tcW w:w="3152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Osoba do kontaktu</w:t>
            </w:r>
          </w:p>
          <w:p w:rsidR="007E3D93" w:rsidRDefault="00E3483D">
            <w:pPr>
              <w:pStyle w:val="TableParagraph"/>
              <w:spacing w:line="249" w:lineRule="exact"/>
              <w:ind w:left="107"/>
            </w:pPr>
            <w:r>
              <w:t>(przedstawiciel Zamawiającego)</w:t>
            </w:r>
          </w:p>
        </w:tc>
        <w:tc>
          <w:tcPr>
            <w:tcW w:w="6241" w:type="dxa"/>
          </w:tcPr>
          <w:p w:rsidR="007E3D93" w:rsidRDefault="001D4E22" w:rsidP="00C20381">
            <w:pPr>
              <w:pStyle w:val="TableParagraph"/>
              <w:spacing w:line="268" w:lineRule="exact"/>
            </w:pPr>
            <w:r>
              <w:t xml:space="preserve">Iga Próchniak-Czapla, </w:t>
            </w:r>
          </w:p>
        </w:tc>
      </w:tr>
    </w:tbl>
    <w:p w:rsidR="007E3D93" w:rsidRDefault="007E3D93">
      <w:pPr>
        <w:spacing w:before="11"/>
        <w:rPr>
          <w:b/>
          <w:sz w:val="21"/>
        </w:rPr>
      </w:pPr>
    </w:p>
    <w:p w:rsidR="007E3D93" w:rsidRDefault="00E3483D" w:rsidP="003E5CCF">
      <w:pPr>
        <w:pStyle w:val="Akapitzlist"/>
        <w:numPr>
          <w:ilvl w:val="0"/>
          <w:numId w:val="8"/>
        </w:numPr>
        <w:tabs>
          <w:tab w:val="left" w:pos="540"/>
        </w:tabs>
        <w:rPr>
          <w:b/>
          <w:u w:val="none"/>
        </w:rPr>
      </w:pPr>
      <w:r>
        <w:rPr>
          <w:b/>
        </w:rPr>
        <w:t>ZAPYTANIE</w:t>
      </w:r>
      <w:r>
        <w:rPr>
          <w:b/>
          <w:spacing w:val="-1"/>
        </w:rPr>
        <w:t xml:space="preserve"> </w:t>
      </w:r>
      <w:r>
        <w:rPr>
          <w:b/>
        </w:rPr>
        <w:t>OFERTOWE</w:t>
      </w:r>
    </w:p>
    <w:p w:rsidR="007E3D93" w:rsidRDefault="007E3D93">
      <w:pPr>
        <w:spacing w:before="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5"/>
        <w:gridCol w:w="6419"/>
      </w:tblGrid>
      <w:tr w:rsidR="007E3D93">
        <w:trPr>
          <w:trHeight w:val="1074"/>
        </w:trPr>
        <w:tc>
          <w:tcPr>
            <w:tcW w:w="2975" w:type="dxa"/>
          </w:tcPr>
          <w:p w:rsidR="007E3D93" w:rsidRPr="00B7131C" w:rsidRDefault="00E3483D" w:rsidP="00B7131C">
            <w:pPr>
              <w:pStyle w:val="TableParagraph"/>
              <w:spacing w:line="268" w:lineRule="exact"/>
              <w:ind w:left="107"/>
              <w:jc w:val="both"/>
              <w:rPr>
                <w:rFonts w:asciiTheme="minorHAnsi" w:hAnsiTheme="minorHAnsi"/>
              </w:rPr>
            </w:pPr>
            <w:r w:rsidRPr="00B7131C">
              <w:rPr>
                <w:rFonts w:asciiTheme="minorHAnsi" w:hAnsiTheme="minorHAnsi"/>
              </w:rPr>
              <w:t>Tytuł zapytania</w:t>
            </w:r>
          </w:p>
        </w:tc>
        <w:tc>
          <w:tcPr>
            <w:tcW w:w="6419" w:type="dxa"/>
          </w:tcPr>
          <w:p w:rsidR="007E3D93" w:rsidRPr="00B7131C" w:rsidRDefault="00E3483D" w:rsidP="00B7131C">
            <w:pPr>
              <w:pStyle w:val="TableParagraph"/>
              <w:ind w:left="105" w:right="256"/>
              <w:jc w:val="both"/>
              <w:rPr>
                <w:rFonts w:asciiTheme="minorHAnsi" w:hAnsiTheme="minorHAnsi"/>
              </w:rPr>
            </w:pPr>
            <w:r w:rsidRPr="00B7131C">
              <w:rPr>
                <w:rFonts w:asciiTheme="minorHAnsi" w:hAnsiTheme="minorHAnsi"/>
              </w:rPr>
              <w:t xml:space="preserve">W sprawie wykonania prac </w:t>
            </w:r>
            <w:r w:rsidR="008F109B" w:rsidRPr="00B7131C">
              <w:rPr>
                <w:rFonts w:asciiTheme="minorHAnsi" w:hAnsiTheme="minorHAnsi"/>
              </w:rPr>
              <w:t>adaptacyjno-remontowych wraz z zakupem niezbędnych materiałów</w:t>
            </w:r>
            <w:r w:rsidRPr="00B7131C">
              <w:rPr>
                <w:rFonts w:asciiTheme="minorHAnsi" w:hAnsiTheme="minorHAnsi"/>
              </w:rPr>
              <w:t xml:space="preserve">, dostarczenia usług montażu oraz wyposażenia </w:t>
            </w:r>
            <w:r w:rsidR="008F109B" w:rsidRPr="00B7131C">
              <w:rPr>
                <w:rFonts w:asciiTheme="minorHAnsi" w:hAnsiTheme="minorHAnsi"/>
              </w:rPr>
              <w:t>placu zabaw</w:t>
            </w:r>
            <w:r w:rsidRPr="00B7131C">
              <w:rPr>
                <w:rFonts w:asciiTheme="minorHAnsi" w:hAnsiTheme="minorHAnsi"/>
              </w:rPr>
              <w:t xml:space="preserve"> celem utworzenia </w:t>
            </w:r>
            <w:r w:rsidR="008F109B" w:rsidRPr="00B7131C">
              <w:rPr>
                <w:rFonts w:asciiTheme="minorHAnsi" w:hAnsiTheme="minorHAnsi"/>
              </w:rPr>
              <w:t xml:space="preserve">żłobka „Happy </w:t>
            </w:r>
            <w:proofErr w:type="spellStart"/>
            <w:r w:rsidR="008F109B" w:rsidRPr="00B7131C">
              <w:rPr>
                <w:rFonts w:asciiTheme="minorHAnsi" w:hAnsiTheme="minorHAnsi"/>
              </w:rPr>
              <w:t>Kids</w:t>
            </w:r>
            <w:proofErr w:type="spellEnd"/>
            <w:r w:rsidR="008F109B" w:rsidRPr="00B7131C">
              <w:rPr>
                <w:rFonts w:asciiTheme="minorHAnsi" w:hAnsiTheme="minorHAnsi"/>
              </w:rPr>
              <w:t>” na terenie miasta Puławy</w:t>
            </w:r>
          </w:p>
        </w:tc>
      </w:tr>
      <w:tr w:rsidR="007E3D93" w:rsidTr="008F109B">
        <w:trPr>
          <w:trHeight w:val="910"/>
        </w:trPr>
        <w:tc>
          <w:tcPr>
            <w:tcW w:w="2975" w:type="dxa"/>
          </w:tcPr>
          <w:p w:rsidR="007E3D93" w:rsidRPr="00B7131C" w:rsidRDefault="00E3483D" w:rsidP="00B7131C">
            <w:pPr>
              <w:pStyle w:val="TableParagraph"/>
              <w:spacing w:line="268" w:lineRule="exact"/>
              <w:ind w:left="107"/>
              <w:jc w:val="both"/>
              <w:rPr>
                <w:rFonts w:asciiTheme="minorHAnsi" w:hAnsiTheme="minorHAnsi"/>
              </w:rPr>
            </w:pPr>
            <w:r w:rsidRPr="00B7131C">
              <w:rPr>
                <w:rFonts w:asciiTheme="minorHAnsi" w:hAnsiTheme="minorHAnsi"/>
              </w:rPr>
              <w:t>Publikacja zapytania</w:t>
            </w:r>
          </w:p>
        </w:tc>
        <w:tc>
          <w:tcPr>
            <w:tcW w:w="6419" w:type="dxa"/>
          </w:tcPr>
          <w:p w:rsidR="007E3D93" w:rsidRPr="00B7131C" w:rsidRDefault="00E3483D" w:rsidP="00B7131C">
            <w:pPr>
              <w:pStyle w:val="TableParagraph"/>
              <w:spacing w:line="268" w:lineRule="exact"/>
              <w:ind w:left="105"/>
              <w:jc w:val="both"/>
              <w:rPr>
                <w:rFonts w:asciiTheme="minorHAnsi" w:hAnsiTheme="minorHAnsi"/>
              </w:rPr>
            </w:pPr>
            <w:r w:rsidRPr="00B7131C">
              <w:rPr>
                <w:rFonts w:asciiTheme="minorHAnsi" w:hAnsiTheme="minorHAnsi"/>
              </w:rPr>
              <w:t>Zapytanie ofertowe jest dostępne na stronie internetowej</w:t>
            </w:r>
          </w:p>
          <w:p w:rsidR="007E3D93" w:rsidRPr="00B7131C" w:rsidRDefault="00A5435C" w:rsidP="00264B30">
            <w:pPr>
              <w:pStyle w:val="TableParagraph"/>
              <w:spacing w:line="249" w:lineRule="exact"/>
              <w:ind w:left="105" w:right="143"/>
              <w:jc w:val="both"/>
              <w:rPr>
                <w:rFonts w:asciiTheme="minorHAnsi" w:hAnsiTheme="minorHAnsi"/>
              </w:rPr>
            </w:pPr>
            <w:hyperlink r:id="rId10" w:history="1">
              <w:r w:rsidR="008F109B" w:rsidRPr="00B7131C">
                <w:rPr>
                  <w:rStyle w:val="Hipercze"/>
                  <w:rFonts w:asciiTheme="minorHAnsi" w:hAnsiTheme="minorHAnsi"/>
                </w:rPr>
                <w:t>https://bazakonkurencyjnosci.funduszeeuropejskie.gov.pl/</w:t>
              </w:r>
            </w:hyperlink>
            <w:r w:rsidR="008F109B" w:rsidRPr="00B7131C">
              <w:rPr>
                <w:rFonts w:asciiTheme="minorHAnsi" w:hAnsiTheme="minorHAnsi"/>
              </w:rPr>
              <w:t xml:space="preserve"> oraz w siedzibie zamawiającego przy ul. Fieldorfa </w:t>
            </w:r>
            <w:proofErr w:type="spellStart"/>
            <w:r w:rsidR="008F109B" w:rsidRPr="00B7131C">
              <w:rPr>
                <w:rFonts w:asciiTheme="minorHAnsi" w:hAnsiTheme="minorHAnsi"/>
              </w:rPr>
              <w:t>Nila</w:t>
            </w:r>
            <w:proofErr w:type="spellEnd"/>
            <w:r w:rsidR="008F109B" w:rsidRPr="00B7131C">
              <w:rPr>
                <w:rFonts w:asciiTheme="minorHAnsi" w:hAnsiTheme="minorHAnsi"/>
              </w:rPr>
              <w:t xml:space="preserve"> 18/15, 24-100 Puławy</w:t>
            </w:r>
          </w:p>
        </w:tc>
      </w:tr>
      <w:tr w:rsidR="007E3D93">
        <w:trPr>
          <w:trHeight w:val="806"/>
        </w:trPr>
        <w:tc>
          <w:tcPr>
            <w:tcW w:w="2975" w:type="dxa"/>
          </w:tcPr>
          <w:p w:rsidR="007E3D93" w:rsidRPr="00B7131C" w:rsidRDefault="00E3483D" w:rsidP="00B7131C">
            <w:pPr>
              <w:pStyle w:val="TableParagraph"/>
              <w:spacing w:line="268" w:lineRule="exact"/>
              <w:ind w:left="107"/>
              <w:jc w:val="both"/>
              <w:rPr>
                <w:rFonts w:asciiTheme="minorHAnsi" w:hAnsiTheme="minorHAnsi"/>
              </w:rPr>
            </w:pPr>
            <w:r w:rsidRPr="00B7131C">
              <w:rPr>
                <w:rFonts w:asciiTheme="minorHAnsi" w:hAnsiTheme="minorHAnsi"/>
              </w:rPr>
              <w:t>Charakter prawny zapytania</w:t>
            </w:r>
          </w:p>
        </w:tc>
        <w:tc>
          <w:tcPr>
            <w:tcW w:w="6419" w:type="dxa"/>
          </w:tcPr>
          <w:p w:rsidR="00264B30" w:rsidRDefault="00B7131C" w:rsidP="00264B30">
            <w:pPr>
              <w:ind w:left="142" w:right="143"/>
              <w:jc w:val="both"/>
              <w:rPr>
                <w:rFonts w:asciiTheme="minorHAnsi" w:eastAsia="Times New Roman" w:hAnsiTheme="minorHAnsi"/>
              </w:rPr>
            </w:pPr>
            <w:r w:rsidRPr="00B7131C">
              <w:rPr>
                <w:rFonts w:asciiTheme="minorHAnsi" w:eastAsia="Times New Roman" w:hAnsiTheme="minorHAnsi"/>
              </w:rPr>
              <w:t xml:space="preserve">Postępowanie prowadzone będzie w trybie zapytania ofertowego. Zapytanie ofertowe realizowane jest zgodnie z zasadą konkurencyjności określoną w Wytycznych </w:t>
            </w:r>
            <w:r w:rsidRPr="00B907AC">
              <w:rPr>
                <w:rFonts w:asciiTheme="minorHAnsi" w:eastAsia="Times New Roman" w:hAnsiTheme="minorHAnsi"/>
              </w:rPr>
              <w:t>z dnia 19 lipca 2017r.</w:t>
            </w:r>
            <w:r w:rsidRPr="00B7131C">
              <w:rPr>
                <w:rFonts w:asciiTheme="minorHAnsi" w:eastAsia="Times New Roman" w:hAnsiTheme="minorHAnsi"/>
              </w:rPr>
              <w:t xml:space="preserve"> w zakresie </w:t>
            </w:r>
            <w:proofErr w:type="spellStart"/>
            <w:r w:rsidRPr="00B7131C">
              <w:rPr>
                <w:rFonts w:asciiTheme="minorHAnsi" w:eastAsia="Times New Roman" w:hAnsiTheme="minorHAnsi"/>
              </w:rPr>
              <w:t>kwalifikowalności</w:t>
            </w:r>
            <w:proofErr w:type="spellEnd"/>
            <w:r w:rsidRPr="00B7131C">
              <w:rPr>
                <w:rFonts w:asciiTheme="minorHAnsi" w:eastAsia="Times New Roman" w:hAnsiTheme="minorHAnsi"/>
              </w:rPr>
              <w:t xml:space="preserve"> wydatków w ramach Europejskiego Funduszu Rozwoju Regionalnego, Europejskiego Funduszu Społecznego oraz Funduszu Spójności na lata 2014-2020. </w:t>
            </w:r>
          </w:p>
          <w:p w:rsidR="00B7131C" w:rsidRPr="00B7131C" w:rsidRDefault="00B7131C" w:rsidP="00264B30">
            <w:pPr>
              <w:ind w:left="142" w:right="143"/>
              <w:jc w:val="both"/>
              <w:rPr>
                <w:rFonts w:asciiTheme="minorHAnsi" w:eastAsia="Times New Roman" w:hAnsiTheme="minorHAnsi"/>
              </w:rPr>
            </w:pPr>
            <w:r w:rsidRPr="00B7131C">
              <w:rPr>
                <w:rFonts w:asciiTheme="minorHAnsi" w:eastAsia="Times New Roman" w:hAnsiTheme="minorHAnsi"/>
              </w:rPr>
              <w:t>Zapytanie nie podlega rygorom Prawa Zamówień Publicznych</w:t>
            </w:r>
          </w:p>
          <w:p w:rsidR="007E3D93" w:rsidRPr="00B7131C" w:rsidRDefault="007E3D93" w:rsidP="00B7131C">
            <w:pPr>
              <w:pStyle w:val="TableParagraph"/>
              <w:spacing w:line="251" w:lineRule="exact"/>
              <w:ind w:left="105"/>
              <w:jc w:val="both"/>
              <w:rPr>
                <w:rFonts w:asciiTheme="minorHAnsi" w:hAnsiTheme="minorHAnsi"/>
              </w:rPr>
            </w:pPr>
          </w:p>
        </w:tc>
      </w:tr>
    </w:tbl>
    <w:p w:rsidR="007E3D93" w:rsidRDefault="007E3D93">
      <w:pPr>
        <w:rPr>
          <w:b/>
        </w:rPr>
      </w:pPr>
    </w:p>
    <w:p w:rsidR="002F2D85" w:rsidRDefault="002F2D85">
      <w:pPr>
        <w:rPr>
          <w:b/>
        </w:rPr>
      </w:pPr>
    </w:p>
    <w:p w:rsidR="009C4F1F" w:rsidRDefault="009C4F1F">
      <w:pPr>
        <w:rPr>
          <w:b/>
        </w:rPr>
      </w:pPr>
    </w:p>
    <w:p w:rsidR="003F584B" w:rsidRDefault="003F584B">
      <w:pPr>
        <w:rPr>
          <w:b/>
        </w:rPr>
      </w:pPr>
    </w:p>
    <w:p w:rsidR="007E3D93" w:rsidRDefault="007E3D93">
      <w:pPr>
        <w:spacing w:before="9"/>
        <w:rPr>
          <w:b/>
          <w:sz w:val="21"/>
        </w:rPr>
      </w:pPr>
    </w:p>
    <w:p w:rsidR="007E3D93" w:rsidRDefault="00E3483D" w:rsidP="003E5CCF">
      <w:pPr>
        <w:pStyle w:val="Akapitzlist"/>
        <w:numPr>
          <w:ilvl w:val="0"/>
          <w:numId w:val="8"/>
        </w:numPr>
        <w:tabs>
          <w:tab w:val="left" w:pos="542"/>
        </w:tabs>
        <w:ind w:left="541" w:hanging="223"/>
        <w:rPr>
          <w:b/>
          <w:u w:val="none"/>
        </w:rPr>
      </w:pPr>
      <w:r>
        <w:rPr>
          <w:b/>
        </w:rPr>
        <w:lastRenderedPageBreak/>
        <w:t>OPIS PRZEDMIOTU</w:t>
      </w:r>
      <w:r>
        <w:rPr>
          <w:b/>
          <w:spacing w:val="-2"/>
        </w:rPr>
        <w:t xml:space="preserve"> </w:t>
      </w:r>
      <w:r>
        <w:rPr>
          <w:b/>
        </w:rPr>
        <w:t>ZAMÓWIENIA</w:t>
      </w:r>
    </w:p>
    <w:p w:rsidR="007E3D93" w:rsidRDefault="007E3D93">
      <w:pPr>
        <w:spacing w:before="6"/>
        <w:rPr>
          <w:b/>
          <w:sz w:val="17"/>
        </w:rPr>
      </w:pPr>
    </w:p>
    <w:p w:rsidR="007E3D93" w:rsidRDefault="00E3483D">
      <w:pPr>
        <w:pStyle w:val="Tekstpodstawowy"/>
        <w:spacing w:before="56"/>
        <w:ind w:left="318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3.1 Przedmiot zamówienia – informacje podstawowe:</w:t>
      </w:r>
    </w:p>
    <w:p w:rsidR="007E3D93" w:rsidRDefault="007E3D93">
      <w:pPr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7478"/>
      </w:tblGrid>
      <w:tr w:rsidR="007E3D93">
        <w:trPr>
          <w:trHeight w:val="926"/>
        </w:trPr>
        <w:tc>
          <w:tcPr>
            <w:tcW w:w="1916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Opis Projektu</w:t>
            </w:r>
          </w:p>
        </w:tc>
        <w:tc>
          <w:tcPr>
            <w:tcW w:w="7478" w:type="dxa"/>
          </w:tcPr>
          <w:p w:rsidR="007E3D93" w:rsidRPr="00314A26" w:rsidRDefault="00E3483D" w:rsidP="0030645A">
            <w:pPr>
              <w:pStyle w:val="TableParagraph"/>
              <w:spacing w:line="268" w:lineRule="exact"/>
              <w:ind w:left="114" w:right="143"/>
              <w:jc w:val="both"/>
              <w:rPr>
                <w:rFonts w:asciiTheme="minorHAnsi" w:hAnsiTheme="minorHAnsi"/>
              </w:rPr>
            </w:pPr>
            <w:r>
              <w:t xml:space="preserve">Zamówienie </w:t>
            </w:r>
            <w:r w:rsidR="00264B30">
              <w:t xml:space="preserve">ma zostać wykonane </w:t>
            </w:r>
            <w:r>
              <w:t xml:space="preserve">w ramach </w:t>
            </w:r>
            <w:r w:rsidR="00264B30">
              <w:t xml:space="preserve">realizacji </w:t>
            </w:r>
            <w:r w:rsidR="00314A26">
              <w:t xml:space="preserve">projektu „Żłobek dla Malucha – szansą na powrót </w:t>
            </w:r>
            <w:r w:rsidR="00314A26" w:rsidRPr="00314A26">
              <w:rPr>
                <w:rFonts w:asciiTheme="minorHAnsi" w:hAnsiTheme="minorHAnsi"/>
              </w:rPr>
              <w:t>do aktywności zawodowej rodzica</w:t>
            </w:r>
            <w:r w:rsidRPr="00314A26">
              <w:rPr>
                <w:rFonts w:asciiTheme="minorHAnsi" w:hAnsiTheme="minorHAnsi"/>
              </w:rPr>
              <w:t>”</w:t>
            </w:r>
          </w:p>
          <w:p w:rsidR="007E3D93" w:rsidRDefault="00E3483D" w:rsidP="00314A26">
            <w:pPr>
              <w:pStyle w:val="TableParagraph"/>
              <w:spacing w:before="9" w:line="300" w:lineRule="atLeast"/>
              <w:ind w:left="107" w:right="438"/>
              <w:rPr>
                <w:rFonts w:asciiTheme="minorHAnsi" w:eastAsia="Times New Roman" w:hAnsiTheme="minorHAnsi" w:cs="Times New Roman"/>
              </w:rPr>
            </w:pPr>
            <w:r w:rsidRPr="00314A26">
              <w:rPr>
                <w:rFonts w:asciiTheme="minorHAnsi" w:hAnsiTheme="minorHAnsi"/>
              </w:rPr>
              <w:t>R</w:t>
            </w:r>
            <w:r w:rsidR="00314A26" w:rsidRPr="00314A26">
              <w:rPr>
                <w:rFonts w:asciiTheme="minorHAnsi" w:hAnsiTheme="minorHAnsi"/>
              </w:rPr>
              <w:t>PLU</w:t>
            </w:r>
            <w:r w:rsidRPr="00314A26">
              <w:rPr>
                <w:rFonts w:asciiTheme="minorHAnsi" w:hAnsiTheme="minorHAnsi"/>
              </w:rPr>
              <w:t>.</w:t>
            </w:r>
            <w:r w:rsidR="00314A26" w:rsidRPr="00314A26">
              <w:rPr>
                <w:rFonts w:asciiTheme="minorHAnsi" w:hAnsiTheme="minorHAnsi"/>
              </w:rPr>
              <w:t xml:space="preserve">09.04.00-IZ.00-06-001/18 </w:t>
            </w:r>
            <w:r w:rsidR="00314A26" w:rsidRPr="00314A26">
              <w:rPr>
                <w:rFonts w:asciiTheme="minorHAnsi" w:eastAsia="Times New Roman" w:hAnsiTheme="minorHAnsi" w:cs="Times New Roman"/>
              </w:rPr>
              <w:t xml:space="preserve">Programu Operacyjnego Województwa </w:t>
            </w:r>
            <w:r w:rsidR="00314A26">
              <w:rPr>
                <w:rFonts w:asciiTheme="minorHAnsi" w:eastAsia="Times New Roman" w:hAnsiTheme="minorHAnsi" w:cs="Times New Roman"/>
              </w:rPr>
              <w:t>Lubelskiego</w:t>
            </w:r>
            <w:r w:rsidR="00314A26" w:rsidRPr="00314A26">
              <w:rPr>
                <w:rFonts w:asciiTheme="minorHAnsi" w:eastAsia="Times New Roman" w:hAnsiTheme="minorHAnsi" w:cs="Times New Roman"/>
              </w:rPr>
              <w:t xml:space="preserve"> na lata 2014-2020</w:t>
            </w:r>
          </w:p>
          <w:p w:rsidR="002F2D85" w:rsidRDefault="002F2D85" w:rsidP="00314A26">
            <w:pPr>
              <w:pStyle w:val="TableParagraph"/>
              <w:spacing w:before="9" w:line="300" w:lineRule="atLeast"/>
              <w:ind w:left="107" w:right="438"/>
              <w:rPr>
                <w:i/>
              </w:rPr>
            </w:pPr>
          </w:p>
        </w:tc>
      </w:tr>
    </w:tbl>
    <w:p w:rsidR="007E3D93" w:rsidRDefault="007E3D93">
      <w:pPr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7478"/>
      </w:tblGrid>
      <w:tr w:rsidR="007E3D93" w:rsidTr="002F2D85">
        <w:tc>
          <w:tcPr>
            <w:tcW w:w="1916" w:type="dxa"/>
          </w:tcPr>
          <w:p w:rsidR="007E3D93" w:rsidRDefault="00E3483D">
            <w:pPr>
              <w:pStyle w:val="TableParagraph"/>
              <w:ind w:left="107" w:right="134"/>
            </w:pPr>
            <w:r>
              <w:t>Zwięzłe określenie przedmiotu zamówienia</w:t>
            </w:r>
          </w:p>
        </w:tc>
        <w:tc>
          <w:tcPr>
            <w:tcW w:w="7478" w:type="dxa"/>
          </w:tcPr>
          <w:p w:rsidR="00526E36" w:rsidRDefault="00E3483D">
            <w:pPr>
              <w:pStyle w:val="TableParagraph"/>
              <w:ind w:left="107"/>
              <w:rPr>
                <w:b/>
              </w:rPr>
            </w:pPr>
            <w:r>
              <w:t xml:space="preserve">Przedmiotem zamówienia jest przeprowadzenia </w:t>
            </w:r>
            <w:r w:rsidR="006D6327">
              <w:t xml:space="preserve">prac </w:t>
            </w:r>
            <w:r w:rsidR="00526E36" w:rsidRPr="00B7131C">
              <w:rPr>
                <w:rFonts w:asciiTheme="minorHAnsi" w:hAnsiTheme="minorHAnsi"/>
              </w:rPr>
              <w:t xml:space="preserve">adaptacyjno-remontowych wraz z zakupem niezbędnych materiałów, dostarczenia usług montażu oraz wyposażenia placu zabaw celem utworzenia żłobka „Happy </w:t>
            </w:r>
            <w:proofErr w:type="spellStart"/>
            <w:r w:rsidR="00526E36" w:rsidRPr="00B7131C">
              <w:rPr>
                <w:rFonts w:asciiTheme="minorHAnsi" w:hAnsiTheme="minorHAnsi"/>
              </w:rPr>
              <w:t>Kids</w:t>
            </w:r>
            <w:proofErr w:type="spellEnd"/>
            <w:r w:rsidR="00526E36" w:rsidRPr="00B7131C">
              <w:rPr>
                <w:rFonts w:asciiTheme="minorHAnsi" w:hAnsiTheme="minorHAnsi"/>
              </w:rPr>
              <w:t>” na terenie miasta Puławy</w:t>
            </w:r>
            <w:r w:rsidR="00526E36">
              <w:rPr>
                <w:b/>
              </w:rPr>
              <w:t xml:space="preserve"> </w:t>
            </w:r>
          </w:p>
          <w:p w:rsidR="00526E36" w:rsidRDefault="00526E36">
            <w:pPr>
              <w:pStyle w:val="TableParagraph"/>
              <w:ind w:left="107"/>
              <w:rPr>
                <w:b/>
              </w:rPr>
            </w:pPr>
          </w:p>
          <w:p w:rsidR="007E3D93" w:rsidRDefault="00E3483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Przedmiot zamówienia składa się:</w:t>
            </w:r>
          </w:p>
          <w:p w:rsidR="007E3D93" w:rsidRDefault="007E3D93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7E3D93" w:rsidRDefault="00E3483D" w:rsidP="005B42C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Część 1. Wykonanie prac remontowych i adaptacyjnych w celu</w:t>
            </w:r>
            <w:r w:rsidR="005B42CA">
              <w:rPr>
                <w:b/>
              </w:rPr>
              <w:t xml:space="preserve"> przystosowania pomieszczeń</w:t>
            </w:r>
            <w:r>
              <w:rPr>
                <w:b/>
              </w:rPr>
              <w:t xml:space="preserve"> </w:t>
            </w:r>
            <w:r w:rsidR="005B42CA">
              <w:rPr>
                <w:b/>
              </w:rPr>
              <w:t xml:space="preserve">do potrzeb Maluchów w nowo utworzonym żłobku „Happy </w:t>
            </w:r>
            <w:proofErr w:type="spellStart"/>
            <w:r w:rsidR="005B42CA">
              <w:rPr>
                <w:b/>
              </w:rPr>
              <w:t>Kids</w:t>
            </w:r>
            <w:proofErr w:type="spellEnd"/>
            <w:r w:rsidR="005B42CA">
              <w:rPr>
                <w:b/>
              </w:rPr>
              <w:t>” na terenie miasta Puławy.</w:t>
            </w:r>
          </w:p>
          <w:p w:rsidR="007E3D93" w:rsidRDefault="007E3D93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7E3D93" w:rsidRDefault="00E3483D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 xml:space="preserve">Część 2. Prace montażowe i wyposażenie placu zabaw przy </w:t>
            </w:r>
            <w:r w:rsidR="005B42CA">
              <w:rPr>
                <w:b/>
              </w:rPr>
              <w:t xml:space="preserve">żłobku „Happy </w:t>
            </w:r>
            <w:proofErr w:type="spellStart"/>
            <w:r w:rsidR="005B42CA">
              <w:rPr>
                <w:b/>
              </w:rPr>
              <w:t>Kids</w:t>
            </w:r>
            <w:proofErr w:type="spellEnd"/>
            <w:r w:rsidR="005B42CA">
              <w:rPr>
                <w:b/>
              </w:rPr>
              <w:t>” w Puławach</w:t>
            </w:r>
            <w:r>
              <w:rPr>
                <w:b/>
              </w:rPr>
              <w:t>.</w:t>
            </w:r>
          </w:p>
          <w:p w:rsidR="007E3D93" w:rsidRDefault="007E3D93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7E3D93" w:rsidRDefault="007E3D93">
            <w:pPr>
              <w:pStyle w:val="TableParagraph"/>
              <w:ind w:left="107"/>
              <w:rPr>
                <w:b/>
              </w:rPr>
            </w:pPr>
          </w:p>
        </w:tc>
      </w:tr>
      <w:tr w:rsidR="007E3D93" w:rsidTr="002F2D85">
        <w:tc>
          <w:tcPr>
            <w:tcW w:w="1916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Kod CPV usługi</w:t>
            </w:r>
          </w:p>
        </w:tc>
        <w:tc>
          <w:tcPr>
            <w:tcW w:w="7478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45000000-7 Roboty budowlane</w:t>
            </w:r>
          </w:p>
          <w:p w:rsidR="009C4F1F" w:rsidRDefault="009C4F1F">
            <w:pPr>
              <w:pStyle w:val="TableParagraph"/>
              <w:spacing w:line="268" w:lineRule="exact"/>
              <w:ind w:left="107"/>
            </w:pPr>
          </w:p>
          <w:p w:rsidR="005B42CA" w:rsidRDefault="005B42CA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</w:rPr>
            </w:pPr>
            <w:r w:rsidRPr="007F6D61">
              <w:rPr>
                <w:rFonts w:asciiTheme="minorHAnsi" w:hAnsiTheme="minorHAnsi"/>
              </w:rPr>
              <w:t>Pomocnicze Kody</w:t>
            </w:r>
            <w:r w:rsidR="007F6D61" w:rsidRPr="007F6D61">
              <w:rPr>
                <w:rFonts w:asciiTheme="minorHAnsi" w:hAnsiTheme="minorHAnsi"/>
              </w:rPr>
              <w:t xml:space="preserve"> PCV</w:t>
            </w:r>
          </w:p>
          <w:p w:rsidR="009C4F1F" w:rsidRPr="007F6D61" w:rsidRDefault="009C4F1F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</w:rPr>
            </w:pPr>
          </w:p>
          <w:p w:rsidR="007F6D61" w:rsidRPr="007F6D61" w:rsidRDefault="007F6D61" w:rsidP="007F6D61">
            <w:pPr>
              <w:spacing w:line="0" w:lineRule="atLeast"/>
              <w:ind w:left="106"/>
              <w:rPr>
                <w:rFonts w:asciiTheme="minorHAnsi" w:hAnsiTheme="minorHAnsi" w:cs="Times New Roman"/>
                <w:shd w:val="clear" w:color="auto" w:fill="FFFFFF"/>
              </w:rPr>
            </w:pPr>
            <w:r w:rsidRPr="007F6D61">
              <w:rPr>
                <w:rFonts w:asciiTheme="minorHAnsi" w:hAnsiTheme="minorHAnsi" w:cs="Times New Roman"/>
                <w:shd w:val="clear" w:color="auto" w:fill="FFFFFF"/>
              </w:rPr>
              <w:t>45400000-1 - Roboty wykończeniowe w zakresie obiektów budowlanych</w:t>
            </w:r>
          </w:p>
          <w:p w:rsidR="007F6D61" w:rsidRPr="007F6D61" w:rsidRDefault="007F6D61" w:rsidP="007F6D61">
            <w:pPr>
              <w:spacing w:line="0" w:lineRule="atLeast"/>
              <w:ind w:left="106"/>
              <w:rPr>
                <w:rFonts w:asciiTheme="minorHAnsi" w:eastAsia="Times New Roman" w:hAnsiTheme="minorHAnsi" w:cs="Times New Roman"/>
              </w:rPr>
            </w:pPr>
            <w:r w:rsidRPr="007F6D61">
              <w:rPr>
                <w:rFonts w:asciiTheme="minorHAnsi" w:eastAsia="Times New Roman" w:hAnsiTheme="minorHAnsi"/>
              </w:rPr>
              <w:t>45442100-8 - Roboty malarskie</w:t>
            </w:r>
            <w:r w:rsidRPr="007F6D61">
              <w:rPr>
                <w:rFonts w:asciiTheme="minorHAnsi" w:eastAsia="Times New Roman" w:hAnsiTheme="minorHAnsi"/>
              </w:rPr>
              <w:br/>
              <w:t>45421130-4 - Instalowanie drzwi i okien</w:t>
            </w:r>
          </w:p>
          <w:p w:rsidR="007F6D61" w:rsidRPr="007F6D61" w:rsidRDefault="007F6D61" w:rsidP="007F6D61">
            <w:pPr>
              <w:spacing w:line="0" w:lineRule="atLeast"/>
              <w:ind w:left="106"/>
              <w:rPr>
                <w:rFonts w:asciiTheme="minorHAnsi" w:eastAsia="Times New Roman" w:hAnsiTheme="minorHAnsi"/>
              </w:rPr>
            </w:pPr>
            <w:r w:rsidRPr="007F6D61">
              <w:rPr>
                <w:rFonts w:asciiTheme="minorHAnsi" w:eastAsia="Times New Roman" w:hAnsiTheme="minorHAnsi"/>
              </w:rPr>
              <w:t>45211310-5 - Roboty budowlane w zakresie łazienek</w:t>
            </w:r>
          </w:p>
          <w:p w:rsidR="007F6D61" w:rsidRDefault="007F6D61" w:rsidP="007F6D61">
            <w:pPr>
              <w:spacing w:line="0" w:lineRule="atLeast"/>
              <w:ind w:left="106"/>
              <w:rPr>
                <w:rFonts w:asciiTheme="minorHAnsi" w:eastAsia="Times New Roman" w:hAnsiTheme="minorHAnsi" w:cs="Times New Roman"/>
              </w:rPr>
            </w:pPr>
            <w:r w:rsidRPr="007F6D61">
              <w:rPr>
                <w:rFonts w:asciiTheme="minorHAnsi" w:eastAsia="Times New Roman" w:hAnsiTheme="minorHAnsi" w:cs="Times New Roman"/>
              </w:rPr>
              <w:t>45332400-7 - Roboty instalacyjne w zakresie urządzeń sanitarnych</w:t>
            </w:r>
          </w:p>
          <w:p w:rsidR="00C8275D" w:rsidRDefault="00C8275D" w:rsidP="00C8275D">
            <w:pPr>
              <w:ind w:left="10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45430000-0 - </w:t>
            </w:r>
            <w:r w:rsidRPr="00C8275D">
              <w:rPr>
                <w:rFonts w:asciiTheme="minorHAnsi" w:hAnsiTheme="minorHAnsi"/>
              </w:rPr>
              <w:t>Pokrywanie podłóg i ścian</w:t>
            </w:r>
          </w:p>
          <w:p w:rsidR="00C8275D" w:rsidRPr="00C8275D" w:rsidRDefault="00C8275D" w:rsidP="00C8275D">
            <w:pPr>
              <w:ind w:left="106"/>
              <w:jc w:val="both"/>
              <w:rPr>
                <w:rFonts w:asciiTheme="minorHAnsi" w:hAnsiTheme="minorHAnsi"/>
              </w:rPr>
            </w:pPr>
            <w:r w:rsidRPr="00C8275D">
              <w:rPr>
                <w:rFonts w:asciiTheme="minorHAnsi" w:hAnsiTheme="minorHAnsi"/>
              </w:rPr>
              <w:t xml:space="preserve">45330000-9 </w:t>
            </w:r>
            <w:r>
              <w:rPr>
                <w:rFonts w:asciiTheme="minorHAnsi" w:hAnsiTheme="minorHAnsi"/>
              </w:rPr>
              <w:t xml:space="preserve">- </w:t>
            </w:r>
            <w:r w:rsidRPr="00C8275D">
              <w:rPr>
                <w:rFonts w:asciiTheme="minorHAnsi" w:hAnsiTheme="minorHAnsi"/>
              </w:rPr>
              <w:t>Roboty instalacyjne wodno-kanalizacyjne i sanitarne</w:t>
            </w:r>
          </w:p>
          <w:p w:rsidR="007F6D61" w:rsidRPr="007F6D61" w:rsidRDefault="007F6D61" w:rsidP="007F6D61">
            <w:pPr>
              <w:spacing w:line="0" w:lineRule="atLeast"/>
              <w:ind w:left="106"/>
              <w:rPr>
                <w:rFonts w:asciiTheme="minorHAnsi" w:eastAsia="Times New Roman" w:hAnsiTheme="minorHAnsi" w:cs="Times New Roman"/>
              </w:rPr>
            </w:pPr>
          </w:p>
          <w:p w:rsidR="007F6D61" w:rsidRPr="007F6D61" w:rsidRDefault="007F6D61" w:rsidP="007F6D61">
            <w:pPr>
              <w:spacing w:line="0" w:lineRule="atLeast"/>
              <w:ind w:left="106"/>
              <w:rPr>
                <w:rFonts w:asciiTheme="minorHAnsi" w:hAnsiTheme="minorHAnsi" w:cs="Times New Roman"/>
                <w:shd w:val="clear" w:color="auto" w:fill="FFFFFF"/>
              </w:rPr>
            </w:pPr>
            <w:r w:rsidRPr="007F6D61">
              <w:rPr>
                <w:rFonts w:asciiTheme="minorHAnsi" w:hAnsiTheme="minorHAnsi" w:cs="Times New Roman"/>
                <w:shd w:val="clear" w:color="auto" w:fill="FFFFFF"/>
              </w:rPr>
              <w:t>45112723-9 - Roboty w zakresie kształtowania placów zabaw</w:t>
            </w:r>
          </w:p>
          <w:p w:rsidR="007E3D93" w:rsidRDefault="00E3483D" w:rsidP="0030645A">
            <w:pPr>
              <w:pStyle w:val="TableParagraph"/>
              <w:spacing w:before="1"/>
              <w:ind w:left="106" w:right="568"/>
            </w:pPr>
            <w:r>
              <w:t xml:space="preserve">37535200-9 </w:t>
            </w:r>
            <w:r w:rsidR="0030645A">
              <w:t xml:space="preserve">- Wyposażenie placów </w:t>
            </w:r>
            <w:r>
              <w:t xml:space="preserve">zabaw </w:t>
            </w:r>
          </w:p>
        </w:tc>
      </w:tr>
    </w:tbl>
    <w:p w:rsidR="007E3D93" w:rsidRDefault="007E3D93">
      <w:pPr>
        <w:rPr>
          <w:b/>
          <w:sz w:val="20"/>
        </w:rPr>
      </w:pPr>
    </w:p>
    <w:p w:rsidR="007E3D93" w:rsidRDefault="007E3D93">
      <w:pPr>
        <w:spacing w:before="4"/>
        <w:rPr>
          <w:b/>
          <w:sz w:val="19"/>
        </w:rPr>
      </w:pPr>
    </w:p>
    <w:p w:rsidR="007E3D93" w:rsidRDefault="00E3483D">
      <w:pPr>
        <w:pStyle w:val="Tekstpodstawowy"/>
        <w:spacing w:before="57"/>
        <w:ind w:left="318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3.2 Szczegółowy opis przedmiotu zamówienia: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0"/>
        <w:gridCol w:w="113"/>
        <w:gridCol w:w="387"/>
        <w:gridCol w:w="31"/>
        <w:gridCol w:w="93"/>
        <w:gridCol w:w="1502"/>
        <w:gridCol w:w="356"/>
        <w:gridCol w:w="5420"/>
        <w:gridCol w:w="96"/>
        <w:gridCol w:w="188"/>
      </w:tblGrid>
      <w:tr w:rsidR="007E3D93" w:rsidTr="009C4F1F">
        <w:tc>
          <w:tcPr>
            <w:tcW w:w="1170" w:type="dxa"/>
          </w:tcPr>
          <w:p w:rsidR="007E3D93" w:rsidRDefault="00E3483D">
            <w:pPr>
              <w:pStyle w:val="TableParagraph"/>
              <w:spacing w:line="268" w:lineRule="exact"/>
            </w:pPr>
            <w:r>
              <w:t>3.2.1</w:t>
            </w:r>
          </w:p>
        </w:tc>
        <w:tc>
          <w:tcPr>
            <w:tcW w:w="8186" w:type="dxa"/>
            <w:gridSpan w:val="9"/>
          </w:tcPr>
          <w:p w:rsidR="007E3D93" w:rsidRDefault="00E3483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Przedmiotem zamówienia jest:</w:t>
            </w:r>
          </w:p>
          <w:p w:rsidR="007E3D93" w:rsidRDefault="007E3D93">
            <w:pPr>
              <w:pStyle w:val="TableParagraph"/>
              <w:ind w:left="0"/>
              <w:rPr>
                <w:b/>
              </w:rPr>
            </w:pPr>
          </w:p>
          <w:p w:rsidR="007E3D93" w:rsidRDefault="00E3483D" w:rsidP="007F6D61">
            <w:pPr>
              <w:pStyle w:val="TableParagraph"/>
              <w:spacing w:before="10"/>
              <w:ind w:left="248"/>
              <w:rPr>
                <w:b/>
                <w:sz w:val="21"/>
              </w:rPr>
            </w:pPr>
            <w:r>
              <w:rPr>
                <w:b/>
              </w:rPr>
              <w:t xml:space="preserve">Część 1. </w:t>
            </w:r>
            <w:r w:rsidR="007F6D61">
              <w:rPr>
                <w:b/>
              </w:rPr>
              <w:t xml:space="preserve">Wykonanie prac remontowych i adaptacyjnych w celu przystosowania pomieszczeń do potrzeb Maluchów w nowo utworzonym żłobku „Happy </w:t>
            </w:r>
            <w:proofErr w:type="spellStart"/>
            <w:r w:rsidR="007F6D61">
              <w:rPr>
                <w:b/>
              </w:rPr>
              <w:t>Kids</w:t>
            </w:r>
            <w:proofErr w:type="spellEnd"/>
            <w:r w:rsidR="007F6D61">
              <w:rPr>
                <w:b/>
              </w:rPr>
              <w:t>” na terenie miasta Puławy.</w:t>
            </w:r>
          </w:p>
          <w:p w:rsidR="00C8275D" w:rsidRDefault="00C8275D" w:rsidP="00C8275D">
            <w:pPr>
              <w:pStyle w:val="TableParagraph"/>
              <w:ind w:left="107" w:right="426"/>
              <w:jc w:val="both"/>
            </w:pPr>
          </w:p>
          <w:p w:rsidR="007F6D61" w:rsidRPr="00B71C84" w:rsidRDefault="00E3483D" w:rsidP="00C8275D">
            <w:pPr>
              <w:pStyle w:val="TableParagraph"/>
              <w:ind w:left="107" w:right="426"/>
              <w:jc w:val="both"/>
              <w:rPr>
                <w:strike/>
              </w:rPr>
            </w:pPr>
            <w:r>
              <w:t>Prace remontowo -</w:t>
            </w:r>
            <w:r w:rsidR="00C8275D">
              <w:t xml:space="preserve"> </w:t>
            </w:r>
            <w:r>
              <w:t xml:space="preserve">adaptacyjne lokalu przy ulicy </w:t>
            </w:r>
            <w:r w:rsidR="00B71C84" w:rsidRPr="004700B8">
              <w:t xml:space="preserve">Kościuszki </w:t>
            </w:r>
            <w:r w:rsidR="004700B8" w:rsidRPr="004700B8">
              <w:t>17</w:t>
            </w:r>
            <w:r w:rsidR="00B71C84">
              <w:t>,</w:t>
            </w:r>
            <w:r>
              <w:t xml:space="preserve"> </w:t>
            </w:r>
            <w:r w:rsidR="00B71C84">
              <w:t>24-100 Puławy,</w:t>
            </w:r>
            <w:r>
              <w:t>- na</w:t>
            </w:r>
            <w:r w:rsidR="007F6D61">
              <w:t xml:space="preserve"> </w:t>
            </w:r>
            <w:r w:rsidR="007F6D61" w:rsidRPr="00626CE3">
              <w:t xml:space="preserve">parterze </w:t>
            </w:r>
            <w:r w:rsidR="00B71C84" w:rsidRPr="00626CE3">
              <w:t>Budyn</w:t>
            </w:r>
            <w:r w:rsidR="007F6D61" w:rsidRPr="00626CE3">
              <w:t>k</w:t>
            </w:r>
            <w:r w:rsidR="00B71C84" w:rsidRPr="00626CE3">
              <w:t>u</w:t>
            </w:r>
            <w:r w:rsidR="007F6D61" w:rsidRPr="00626CE3">
              <w:t xml:space="preserve">, działka nr </w:t>
            </w:r>
            <w:r w:rsidR="00626CE3">
              <w:t>3035</w:t>
            </w:r>
            <w:r w:rsidR="007F6D61" w:rsidRPr="00626CE3">
              <w:t>/</w:t>
            </w:r>
            <w:r w:rsidR="00626CE3">
              <w:t>3</w:t>
            </w:r>
            <w:r w:rsidR="007F6D61">
              <w:t>, celem utworzenia w nim żłobka na 3</w:t>
            </w:r>
            <w:r w:rsidR="00B71C84">
              <w:t>6</w:t>
            </w:r>
            <w:r w:rsidR="007F6D61">
              <w:t xml:space="preserve"> dzieci</w:t>
            </w:r>
          </w:p>
          <w:p w:rsidR="007F6D61" w:rsidRDefault="007F6D61" w:rsidP="007F6D61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7F6D61" w:rsidRDefault="007F6D61" w:rsidP="007F6D61">
            <w:pPr>
              <w:pStyle w:val="TableParagraph"/>
              <w:ind w:left="107"/>
            </w:pPr>
            <w:r>
              <w:t>Zamawiający zaleca dokonanie wizji lokalnej w lokalu, po wcześniejszym umówieniu się</w:t>
            </w:r>
          </w:p>
          <w:p w:rsidR="007F6D61" w:rsidRDefault="007F6D61" w:rsidP="007F6D61">
            <w:pPr>
              <w:pStyle w:val="TableParagraph"/>
              <w:ind w:left="107"/>
            </w:pPr>
            <w:r>
              <w:t>z min. j</w:t>
            </w:r>
            <w:r w:rsidR="00F231B8">
              <w:t>ednodniowym wyprzedzeniem (nr</w:t>
            </w:r>
            <w:r w:rsidR="00B71C84">
              <w:t xml:space="preserve"> t</w:t>
            </w:r>
            <w:r>
              <w:t xml:space="preserve">el. </w:t>
            </w:r>
            <w:r w:rsidR="00F231B8">
              <w:t>889937627</w:t>
            </w:r>
            <w:r>
              <w:t>).</w:t>
            </w:r>
          </w:p>
          <w:p w:rsidR="00C8275D" w:rsidRDefault="00C8275D" w:rsidP="00C8275D">
            <w:pPr>
              <w:pStyle w:val="TableParagraph"/>
              <w:ind w:left="107" w:right="284"/>
              <w:jc w:val="both"/>
            </w:pPr>
          </w:p>
          <w:p w:rsidR="007F6D61" w:rsidRDefault="007F6D61" w:rsidP="00C8275D">
            <w:pPr>
              <w:pStyle w:val="TableParagraph"/>
              <w:ind w:left="107" w:right="284"/>
              <w:jc w:val="both"/>
            </w:pPr>
            <w:r>
              <w:lastRenderedPageBreak/>
              <w:t>Oferent jest zobowiązany do dokonania kalkulacji powierzchni i zakresu prac</w:t>
            </w:r>
            <w:r w:rsidR="00C8275D">
              <w:t xml:space="preserve"> </w:t>
            </w:r>
            <w:r>
              <w:t>samodzielnie.</w:t>
            </w:r>
          </w:p>
          <w:p w:rsidR="007F6D61" w:rsidRDefault="007F6D61" w:rsidP="007F6D61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7E3D93" w:rsidRDefault="007F6D61" w:rsidP="007F6D61">
            <w:pPr>
              <w:pStyle w:val="TableParagraph"/>
              <w:spacing w:before="1" w:line="252" w:lineRule="exact"/>
              <w:ind w:left="107"/>
            </w:pPr>
            <w:r>
              <w:t>Zakres prac obejmuje co najmniej:</w:t>
            </w:r>
          </w:p>
          <w:p w:rsidR="00B71C84" w:rsidRDefault="00B71C84" w:rsidP="007F6D61">
            <w:pPr>
              <w:pStyle w:val="TableParagraph"/>
              <w:spacing w:before="1" w:line="252" w:lineRule="exact"/>
              <w:ind w:left="107"/>
            </w:pPr>
          </w:p>
        </w:tc>
      </w:tr>
      <w:tr w:rsidR="007E3D93" w:rsidTr="009C4F1F">
        <w:tc>
          <w:tcPr>
            <w:tcW w:w="1170" w:type="dxa"/>
            <w:vMerge w:val="restart"/>
          </w:tcPr>
          <w:p w:rsidR="007E3D93" w:rsidRDefault="007E3D9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86" w:type="dxa"/>
            <w:gridSpan w:val="9"/>
          </w:tcPr>
          <w:p w:rsidR="007E3D93" w:rsidRDefault="007E3D93" w:rsidP="007F6D61">
            <w:pPr>
              <w:pStyle w:val="TableParagraph"/>
              <w:spacing w:line="250" w:lineRule="exact"/>
              <w:ind w:left="0"/>
            </w:pPr>
          </w:p>
        </w:tc>
      </w:tr>
      <w:tr w:rsidR="00F478D7" w:rsidTr="009C4F1F">
        <w:tc>
          <w:tcPr>
            <w:tcW w:w="1170" w:type="dxa"/>
            <w:vMerge/>
            <w:tcBorders>
              <w:top w:val="nil"/>
            </w:tcBorders>
          </w:tcPr>
          <w:p w:rsidR="00F478D7" w:rsidRDefault="00F478D7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F478D7" w:rsidRDefault="00F478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1" w:type="dxa"/>
            <w:gridSpan w:val="3"/>
          </w:tcPr>
          <w:p w:rsidR="00F478D7" w:rsidRDefault="00F478D7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1858" w:type="dxa"/>
            <w:gridSpan w:val="2"/>
          </w:tcPr>
          <w:p w:rsidR="00F478D7" w:rsidRPr="00EC70DE" w:rsidRDefault="00EC70DE" w:rsidP="00EC70DE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</w:rPr>
            </w:pPr>
            <w:r>
              <w:t>Malowanie pomieszczeń</w:t>
            </w:r>
          </w:p>
        </w:tc>
        <w:tc>
          <w:tcPr>
            <w:tcW w:w="5516" w:type="dxa"/>
            <w:gridSpan w:val="2"/>
          </w:tcPr>
          <w:p w:rsidR="00EC70DE" w:rsidRDefault="00EC70DE" w:rsidP="009C4F1F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459" w:hanging="284"/>
              <w:jc w:val="both"/>
              <w:rPr>
                <w:rFonts w:asciiTheme="minorHAnsi" w:hAnsiTheme="minorHAnsi"/>
              </w:rPr>
            </w:pPr>
            <w:r w:rsidRPr="00EC70DE">
              <w:rPr>
                <w:rFonts w:asciiTheme="minorHAnsi" w:hAnsiTheme="minorHAnsi"/>
              </w:rPr>
              <w:t>dwukrotne malowanie ścian</w:t>
            </w:r>
          </w:p>
          <w:p w:rsidR="00526E36" w:rsidRPr="00EC70DE" w:rsidRDefault="00526E36" w:rsidP="00C8275D">
            <w:pPr>
              <w:pStyle w:val="TableParagraph"/>
              <w:numPr>
                <w:ilvl w:val="0"/>
                <w:numId w:val="9"/>
              </w:numPr>
              <w:spacing w:line="268" w:lineRule="exact"/>
              <w:ind w:left="459" w:right="96" w:hanging="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malowanie 3 sal zajęciowych, szatni, łazienek dla maluchów, łazienki personelu, gabinetu dla specjalistów, pokoju nauczycielskiego, kuchni</w:t>
            </w:r>
            <w:r w:rsidR="0030645A">
              <w:rPr>
                <w:rFonts w:asciiTheme="minorHAnsi" w:hAnsiTheme="minorHAnsi"/>
              </w:rPr>
              <w:t xml:space="preserve"> - materiał + robocizna</w:t>
            </w:r>
          </w:p>
          <w:p w:rsidR="00EC70DE" w:rsidRPr="00EC70DE" w:rsidRDefault="00EC70DE" w:rsidP="009C4F1F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67" w:lineRule="exact"/>
              <w:ind w:left="459" w:hanging="284"/>
              <w:jc w:val="both"/>
              <w:rPr>
                <w:rFonts w:asciiTheme="minorHAnsi" w:hAnsiTheme="minorHAnsi"/>
              </w:rPr>
            </w:pPr>
            <w:r w:rsidRPr="00EC70DE">
              <w:rPr>
                <w:rFonts w:asciiTheme="minorHAnsi" w:hAnsiTheme="minorHAnsi"/>
              </w:rPr>
              <w:t xml:space="preserve">ilość: </w:t>
            </w:r>
            <w:r>
              <w:rPr>
                <w:rFonts w:asciiTheme="minorHAnsi" w:hAnsiTheme="minorHAnsi"/>
              </w:rPr>
              <w:t>820</w:t>
            </w:r>
            <w:r w:rsidRPr="00EC70DE">
              <w:rPr>
                <w:rFonts w:asciiTheme="minorHAnsi" w:hAnsiTheme="minorHAnsi"/>
              </w:rPr>
              <w:t>m2</w:t>
            </w:r>
          </w:p>
          <w:p w:rsidR="00EC70DE" w:rsidRPr="00EC70DE" w:rsidRDefault="00EC70DE" w:rsidP="00C8275D">
            <w:pPr>
              <w:pStyle w:val="Akapitzlist"/>
              <w:widowControl/>
              <w:numPr>
                <w:ilvl w:val="0"/>
                <w:numId w:val="9"/>
              </w:numPr>
              <w:adjustRightInd w:val="0"/>
              <w:ind w:left="459" w:right="96" w:hanging="284"/>
              <w:jc w:val="both"/>
              <w:rPr>
                <w:rFonts w:asciiTheme="minorHAnsi" w:eastAsiaTheme="minorHAnsi" w:hAnsiTheme="minorHAnsi" w:cs="Verdana"/>
                <w:u w:val="none"/>
                <w:lang w:eastAsia="en-US" w:bidi="ar-SA"/>
              </w:rPr>
            </w:pPr>
            <w:r>
              <w:rPr>
                <w:rFonts w:asciiTheme="minorHAnsi" w:hAnsiTheme="minorHAnsi"/>
                <w:u w:val="none"/>
              </w:rPr>
              <w:t>farby</w:t>
            </w:r>
            <w:r w:rsidRPr="00EC70DE">
              <w:rPr>
                <w:rFonts w:asciiTheme="minorHAnsi" w:hAnsiTheme="minorHAnsi"/>
                <w:u w:val="none"/>
              </w:rPr>
              <w:t xml:space="preserve"> zmywaln</w:t>
            </w:r>
            <w:r>
              <w:rPr>
                <w:rFonts w:asciiTheme="minorHAnsi" w:hAnsiTheme="minorHAnsi"/>
                <w:u w:val="none"/>
              </w:rPr>
              <w:t>e</w:t>
            </w:r>
            <w:r w:rsidRPr="00EC70DE">
              <w:rPr>
                <w:rFonts w:asciiTheme="minorHAnsi" w:hAnsiTheme="minorHAnsi"/>
                <w:spacing w:val="-1"/>
                <w:u w:val="none"/>
              </w:rPr>
              <w:t xml:space="preserve"> </w:t>
            </w:r>
            <w:r w:rsidRPr="00EC70DE">
              <w:rPr>
                <w:rFonts w:asciiTheme="minorHAnsi" w:hAnsiTheme="minorHAnsi"/>
                <w:u w:val="none"/>
              </w:rPr>
              <w:t>nietoksyczn</w:t>
            </w:r>
            <w:r>
              <w:rPr>
                <w:rFonts w:asciiTheme="minorHAnsi" w:hAnsiTheme="minorHAnsi"/>
                <w:u w:val="none"/>
              </w:rPr>
              <w:t>e,</w:t>
            </w:r>
            <w:r w:rsidRPr="00EC70DE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 nienasiąkliw</w:t>
            </w:r>
            <w:r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e</w:t>
            </w:r>
            <w:r w:rsidRPr="00EC70DE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,  odporn</w:t>
            </w:r>
            <w:r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e</w:t>
            </w:r>
            <w:r w:rsidRPr="00EC70DE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 na działanie wilgoci oraz środków dezynfekujących</w:t>
            </w:r>
          </w:p>
          <w:p w:rsidR="00F478D7" w:rsidRPr="00EC70DE" w:rsidRDefault="00EC70DE" w:rsidP="009C4F1F">
            <w:pPr>
              <w:pStyle w:val="Akapitzlist"/>
              <w:widowControl/>
              <w:numPr>
                <w:ilvl w:val="0"/>
                <w:numId w:val="9"/>
              </w:numPr>
              <w:adjustRightInd w:val="0"/>
              <w:ind w:left="459" w:hanging="284"/>
              <w:jc w:val="both"/>
              <w:rPr>
                <w:rFonts w:asciiTheme="minorHAnsi" w:hAnsiTheme="minorHAnsi"/>
              </w:rPr>
            </w:pPr>
            <w:r w:rsidRPr="00EC70DE">
              <w:rPr>
                <w:rFonts w:asciiTheme="minorHAnsi" w:hAnsiTheme="minorHAnsi"/>
                <w:u w:val="none"/>
              </w:rPr>
              <w:t>kolorystyka do uzgodnienia z</w:t>
            </w:r>
            <w:r w:rsidRPr="00EC70DE">
              <w:rPr>
                <w:rFonts w:asciiTheme="minorHAnsi" w:hAnsiTheme="minorHAnsi"/>
                <w:spacing w:val="-4"/>
                <w:u w:val="none"/>
              </w:rPr>
              <w:t xml:space="preserve"> </w:t>
            </w:r>
            <w:r w:rsidRPr="00EC70DE">
              <w:rPr>
                <w:rFonts w:asciiTheme="minorHAnsi" w:hAnsiTheme="minorHAnsi"/>
                <w:u w:val="none"/>
              </w:rPr>
              <w:t>zamawiającym</w:t>
            </w:r>
            <w:r w:rsidRPr="00EC70DE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 </w:t>
            </w:r>
          </w:p>
        </w:tc>
        <w:tc>
          <w:tcPr>
            <w:tcW w:w="188" w:type="dxa"/>
            <w:tcBorders>
              <w:top w:val="nil"/>
              <w:bottom w:val="nil"/>
            </w:tcBorders>
          </w:tcPr>
          <w:p w:rsidR="00F478D7" w:rsidRDefault="00F478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C70DE" w:rsidTr="009C4F1F">
        <w:tc>
          <w:tcPr>
            <w:tcW w:w="1170" w:type="dxa"/>
            <w:vMerge/>
            <w:tcBorders>
              <w:top w:val="nil"/>
            </w:tcBorders>
          </w:tcPr>
          <w:p w:rsidR="00EC70DE" w:rsidRDefault="00EC70D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EC70DE" w:rsidRDefault="00EC70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1" w:type="dxa"/>
            <w:gridSpan w:val="3"/>
          </w:tcPr>
          <w:p w:rsidR="00EC70DE" w:rsidRDefault="00EC70DE" w:rsidP="004700B8">
            <w:pPr>
              <w:pStyle w:val="TableParagraph"/>
              <w:spacing w:before="1"/>
              <w:ind w:left="107"/>
            </w:pPr>
            <w:r>
              <w:t>2</w:t>
            </w:r>
          </w:p>
        </w:tc>
        <w:tc>
          <w:tcPr>
            <w:tcW w:w="1858" w:type="dxa"/>
            <w:gridSpan w:val="2"/>
          </w:tcPr>
          <w:p w:rsidR="00EC70DE" w:rsidRDefault="00EC70DE" w:rsidP="004700B8">
            <w:pPr>
              <w:pStyle w:val="TableParagraph"/>
              <w:spacing w:before="1" w:line="267" w:lineRule="exact"/>
              <w:ind w:left="107"/>
            </w:pPr>
            <w:r>
              <w:t>Drzwi</w:t>
            </w:r>
          </w:p>
          <w:p w:rsidR="00EC70DE" w:rsidRDefault="00EC70DE" w:rsidP="004700B8">
            <w:pPr>
              <w:pStyle w:val="TableParagraph"/>
              <w:spacing w:line="267" w:lineRule="exact"/>
              <w:ind w:left="107"/>
            </w:pPr>
            <w:r>
              <w:t>wewnętrzne</w:t>
            </w:r>
          </w:p>
        </w:tc>
        <w:tc>
          <w:tcPr>
            <w:tcW w:w="5516" w:type="dxa"/>
            <w:gridSpan w:val="2"/>
          </w:tcPr>
          <w:p w:rsidR="00072622" w:rsidRDefault="00EC70DE" w:rsidP="009C4F1F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spacing w:before="1" w:line="267" w:lineRule="exact"/>
              <w:ind w:left="459" w:hanging="284"/>
              <w:rPr>
                <w:rFonts w:asciiTheme="minorHAnsi" w:hAnsiTheme="minorHAnsi"/>
              </w:rPr>
            </w:pPr>
            <w:r w:rsidRPr="00796323">
              <w:rPr>
                <w:rFonts w:asciiTheme="minorHAnsi" w:hAnsiTheme="minorHAnsi"/>
              </w:rPr>
              <w:t>zakup drzwi wewnętrznych wraz z</w:t>
            </w:r>
            <w:r w:rsidRPr="00796323">
              <w:rPr>
                <w:rFonts w:asciiTheme="minorHAnsi" w:hAnsiTheme="minorHAnsi"/>
                <w:spacing w:val="-7"/>
              </w:rPr>
              <w:t xml:space="preserve"> </w:t>
            </w:r>
            <w:r w:rsidRPr="00796323">
              <w:rPr>
                <w:rFonts w:asciiTheme="minorHAnsi" w:hAnsiTheme="minorHAnsi"/>
              </w:rPr>
              <w:t>ościeżnicami</w:t>
            </w:r>
          </w:p>
          <w:p w:rsidR="00796323" w:rsidRPr="00796323" w:rsidRDefault="00072622" w:rsidP="009C4F1F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spacing w:before="1" w:line="267" w:lineRule="exact"/>
              <w:ind w:left="459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konstrukcja - </w:t>
            </w:r>
            <w:r w:rsidR="00796323" w:rsidRPr="00796323">
              <w:rPr>
                <w:rFonts w:asciiTheme="minorHAnsi" w:hAnsiTheme="minorHAnsi"/>
              </w:rPr>
              <w:t>zgodnie z</w:t>
            </w:r>
            <w:r w:rsidR="00796323" w:rsidRPr="00796323">
              <w:rPr>
                <w:rFonts w:asciiTheme="minorHAnsi" w:hAnsiTheme="minorHAnsi"/>
                <w:spacing w:val="-7"/>
              </w:rPr>
              <w:t xml:space="preserve"> </w:t>
            </w:r>
            <w:r w:rsidR="00796323" w:rsidRPr="00796323">
              <w:rPr>
                <w:rFonts w:asciiTheme="minorHAnsi" w:eastAsiaTheme="minorHAnsi" w:hAnsiTheme="minorHAnsi" w:cs="Verdana"/>
                <w:lang w:eastAsia="en-US" w:bidi="ar-SA"/>
              </w:rPr>
              <w:t>wymogami budowlanymi, sanitarno-higienicznymi oraz</w:t>
            </w:r>
            <w:r w:rsidR="00796323">
              <w:rPr>
                <w:rFonts w:asciiTheme="minorHAnsi" w:hAnsiTheme="minorHAnsi"/>
              </w:rPr>
              <w:t xml:space="preserve"> </w:t>
            </w:r>
            <w:r w:rsidR="00796323" w:rsidRPr="00796323">
              <w:rPr>
                <w:rFonts w:asciiTheme="minorHAnsi" w:eastAsiaTheme="minorHAnsi" w:hAnsiTheme="minorHAnsi" w:cs="Verdana"/>
                <w:lang w:eastAsia="en-US" w:bidi="ar-SA"/>
              </w:rPr>
              <w:t>bezpieczeństwem przeciwpożarowym</w:t>
            </w:r>
          </w:p>
          <w:p w:rsidR="00EC70DE" w:rsidRPr="00796323" w:rsidRDefault="00EC70DE" w:rsidP="009C4F1F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spacing w:before="1" w:line="267" w:lineRule="exact"/>
              <w:ind w:left="459" w:hanging="284"/>
              <w:rPr>
                <w:strike/>
              </w:rPr>
            </w:pPr>
            <w:r w:rsidRPr="00796323">
              <w:rPr>
                <w:rFonts w:asciiTheme="minorHAnsi" w:hAnsiTheme="minorHAnsi"/>
              </w:rPr>
              <w:t xml:space="preserve">montaż drzwi wewnętrznych, </w:t>
            </w:r>
          </w:p>
          <w:p w:rsidR="00EC70DE" w:rsidRDefault="00796323" w:rsidP="009C4F1F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spacing w:before="1"/>
              <w:ind w:left="459" w:hanging="284"/>
            </w:pPr>
            <w:r>
              <w:t xml:space="preserve">wzór i </w:t>
            </w:r>
            <w:r w:rsidR="00EC70DE">
              <w:t>kolorystyka do uzgodnienia z</w:t>
            </w:r>
            <w:r w:rsidR="00EC70DE">
              <w:rPr>
                <w:spacing w:val="-4"/>
              </w:rPr>
              <w:t xml:space="preserve"> </w:t>
            </w:r>
            <w:r w:rsidR="00EC70DE">
              <w:t>zamawiającym</w:t>
            </w:r>
          </w:p>
          <w:p w:rsidR="00EC70DE" w:rsidRDefault="00EC70DE" w:rsidP="009C4F1F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spacing w:before="1" w:line="249" w:lineRule="exact"/>
              <w:ind w:left="459" w:hanging="284"/>
            </w:pPr>
            <w:r>
              <w:t xml:space="preserve">ilość- </w:t>
            </w:r>
            <w:r w:rsidR="00796323">
              <w:t>12</w:t>
            </w:r>
            <w:r>
              <w:rPr>
                <w:spacing w:val="-4"/>
              </w:rPr>
              <w:t xml:space="preserve"> </w:t>
            </w:r>
            <w:r>
              <w:t>szt</w:t>
            </w:r>
            <w:r w:rsidR="00796323">
              <w:t>.</w:t>
            </w:r>
          </w:p>
        </w:tc>
        <w:tc>
          <w:tcPr>
            <w:tcW w:w="188" w:type="dxa"/>
            <w:tcBorders>
              <w:top w:val="nil"/>
              <w:bottom w:val="nil"/>
            </w:tcBorders>
          </w:tcPr>
          <w:p w:rsidR="00EC70DE" w:rsidRDefault="00EC70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3D93" w:rsidTr="009C4F1F">
        <w:tc>
          <w:tcPr>
            <w:tcW w:w="1170" w:type="dxa"/>
            <w:vMerge/>
            <w:tcBorders>
              <w:top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7E3D93" w:rsidRDefault="007E3D9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1" w:type="dxa"/>
            <w:gridSpan w:val="3"/>
          </w:tcPr>
          <w:p w:rsidR="007E3D93" w:rsidRDefault="00072622">
            <w:pPr>
              <w:pStyle w:val="TableParagraph"/>
              <w:spacing w:line="268" w:lineRule="exact"/>
              <w:ind w:left="107"/>
            </w:pPr>
            <w:r>
              <w:t>3</w:t>
            </w:r>
          </w:p>
        </w:tc>
        <w:tc>
          <w:tcPr>
            <w:tcW w:w="1858" w:type="dxa"/>
            <w:gridSpan w:val="2"/>
          </w:tcPr>
          <w:p w:rsidR="007E3D93" w:rsidRDefault="00072622" w:rsidP="00072622">
            <w:pPr>
              <w:pStyle w:val="TableParagraph"/>
              <w:ind w:left="107" w:right="108"/>
            </w:pPr>
            <w:r>
              <w:t>Wykonanie podłogi</w:t>
            </w:r>
            <w:r w:rsidR="0030645A">
              <w:t xml:space="preserve"> z wykładziny</w:t>
            </w:r>
          </w:p>
        </w:tc>
        <w:tc>
          <w:tcPr>
            <w:tcW w:w="5516" w:type="dxa"/>
            <w:gridSpan w:val="2"/>
          </w:tcPr>
          <w:p w:rsidR="007E3D93" w:rsidRDefault="00E3483D" w:rsidP="009C4F1F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68" w:lineRule="exact"/>
              <w:ind w:left="459" w:hanging="284"/>
            </w:pPr>
            <w:r>
              <w:t>zakup</w:t>
            </w:r>
            <w:r>
              <w:rPr>
                <w:spacing w:val="-2"/>
              </w:rPr>
              <w:t xml:space="preserve"> </w:t>
            </w:r>
            <w:r w:rsidR="00F231B8">
              <w:rPr>
                <w:spacing w:val="-2"/>
              </w:rPr>
              <w:t>"</w:t>
            </w:r>
            <w:r w:rsidR="00072622" w:rsidRPr="00F231B8">
              <w:t>materiału</w:t>
            </w:r>
            <w:r w:rsidR="00F231B8">
              <w:t>"</w:t>
            </w:r>
            <w:r w:rsidR="00072622">
              <w:t xml:space="preserve"> spełniającego przepisy bezpieczeństwa</w:t>
            </w:r>
          </w:p>
          <w:p w:rsidR="007E3D93" w:rsidRDefault="00E3483D" w:rsidP="009C4F1F">
            <w:pPr>
              <w:pStyle w:val="TableParagraph"/>
              <w:numPr>
                <w:ilvl w:val="0"/>
                <w:numId w:val="11"/>
              </w:numPr>
              <w:ind w:left="459" w:hanging="284"/>
            </w:pPr>
            <w:r>
              <w:t xml:space="preserve">wyrównanie powierzchni pod </w:t>
            </w:r>
            <w:r w:rsidRPr="00F231B8">
              <w:t>wykładziną</w:t>
            </w:r>
          </w:p>
          <w:p w:rsidR="007E3D93" w:rsidRDefault="00E3483D" w:rsidP="009C4F1F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1"/>
              <w:ind w:left="459" w:right="248" w:hanging="284"/>
            </w:pPr>
            <w:r>
              <w:t xml:space="preserve">ułożenie wykładziny zgodnie z projektem na </w:t>
            </w:r>
            <w:r w:rsidR="0030645A">
              <w:t>terenie</w:t>
            </w:r>
            <w:r>
              <w:t xml:space="preserve"> Żłobka</w:t>
            </w:r>
            <w:r w:rsidR="0030645A">
              <w:t xml:space="preserve"> - w 3 salach zajęciowych, gabinecie dla specjalistów, pokoju nauczycielskim</w:t>
            </w:r>
          </w:p>
          <w:p w:rsidR="007E3D93" w:rsidRDefault="00E3483D" w:rsidP="009C4F1F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1"/>
              <w:ind w:left="459" w:hanging="284"/>
            </w:pPr>
            <w:r>
              <w:t xml:space="preserve">ilość: </w:t>
            </w:r>
            <w:r w:rsidR="00072622">
              <w:t>140 m</w:t>
            </w:r>
            <w:r w:rsidR="00072622">
              <w:rPr>
                <w:vertAlign w:val="superscript"/>
              </w:rPr>
              <w:t>2</w:t>
            </w:r>
          </w:p>
          <w:p w:rsidR="007E3D93" w:rsidRDefault="00E3483D" w:rsidP="009C4F1F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left="459" w:hanging="284"/>
            </w:pPr>
            <w:r>
              <w:t>kolorystyka do uzgodnienia z</w:t>
            </w:r>
            <w:r>
              <w:rPr>
                <w:spacing w:val="-11"/>
              </w:rPr>
              <w:t xml:space="preserve"> </w:t>
            </w:r>
            <w:r>
              <w:t>zamawiającym</w:t>
            </w:r>
          </w:p>
          <w:p w:rsidR="007E3D93" w:rsidRDefault="00E3483D" w:rsidP="009C4F1F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left="459" w:hanging="284"/>
            </w:pPr>
            <w:r>
              <w:t>wykładzina musi być trudno zapalna i</w:t>
            </w:r>
            <w:r>
              <w:rPr>
                <w:spacing w:val="-7"/>
              </w:rPr>
              <w:t xml:space="preserve"> </w:t>
            </w:r>
            <w:r>
              <w:t>niedymiąca</w:t>
            </w:r>
          </w:p>
        </w:tc>
        <w:tc>
          <w:tcPr>
            <w:tcW w:w="188" w:type="dxa"/>
            <w:tcBorders>
              <w:top w:val="nil"/>
              <w:bottom w:val="nil"/>
            </w:tcBorders>
          </w:tcPr>
          <w:p w:rsidR="007E3D93" w:rsidRDefault="007E3D9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3D93" w:rsidTr="009C4F1F">
        <w:tc>
          <w:tcPr>
            <w:tcW w:w="1170" w:type="dxa"/>
            <w:vMerge/>
            <w:tcBorders>
              <w:top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3"/>
            <w:tcBorders>
              <w:bottom w:val="single" w:sz="8" w:space="0" w:color="000000"/>
            </w:tcBorders>
          </w:tcPr>
          <w:p w:rsidR="007E3D93" w:rsidRDefault="00B5740C">
            <w:pPr>
              <w:pStyle w:val="TableParagraph"/>
              <w:spacing w:line="268" w:lineRule="exact"/>
              <w:ind w:left="107"/>
            </w:pPr>
            <w:r>
              <w:t>4</w:t>
            </w:r>
          </w:p>
        </w:tc>
        <w:tc>
          <w:tcPr>
            <w:tcW w:w="1858" w:type="dxa"/>
            <w:gridSpan w:val="2"/>
            <w:tcBorders>
              <w:bottom w:val="single" w:sz="8" w:space="0" w:color="000000"/>
            </w:tcBorders>
          </w:tcPr>
          <w:p w:rsidR="007E3D93" w:rsidRPr="006D3F90" w:rsidRDefault="00E3483D">
            <w:pPr>
              <w:pStyle w:val="TableParagraph"/>
              <w:ind w:left="107" w:right="700"/>
            </w:pPr>
            <w:r w:rsidRPr="006D3F90">
              <w:t>Instalacja elektryczna</w:t>
            </w:r>
          </w:p>
        </w:tc>
        <w:tc>
          <w:tcPr>
            <w:tcW w:w="5516" w:type="dxa"/>
            <w:gridSpan w:val="2"/>
            <w:tcBorders>
              <w:bottom w:val="single" w:sz="8" w:space="0" w:color="000000"/>
            </w:tcBorders>
          </w:tcPr>
          <w:p w:rsidR="007E3D93" w:rsidRPr="00B5740C" w:rsidRDefault="006D3F90" w:rsidP="009C4F1F">
            <w:pPr>
              <w:pStyle w:val="Akapitzlist"/>
              <w:widowControl/>
              <w:numPr>
                <w:ilvl w:val="0"/>
                <w:numId w:val="14"/>
              </w:numPr>
              <w:adjustRightInd w:val="0"/>
              <w:ind w:left="459" w:hanging="284"/>
              <w:rPr>
                <w:rFonts w:asciiTheme="minorHAnsi" w:eastAsiaTheme="minorHAnsi" w:hAnsiTheme="minorHAnsi" w:cs="Verdana"/>
                <w:u w:val="none"/>
                <w:lang w:eastAsia="en-US" w:bidi="ar-SA"/>
              </w:rPr>
            </w:pPr>
            <w:r w:rsidRPr="00B5740C">
              <w:rPr>
                <w:rFonts w:asciiTheme="minorHAnsi" w:hAnsiTheme="minorHAnsi"/>
                <w:u w:val="none"/>
              </w:rPr>
              <w:t>zakup i montaż</w:t>
            </w:r>
            <w:r w:rsidR="00523B91" w:rsidRPr="00B5740C">
              <w:rPr>
                <w:rFonts w:asciiTheme="minorHAnsi" w:hAnsiTheme="minorHAnsi"/>
                <w:u w:val="none"/>
              </w:rPr>
              <w:t xml:space="preserve"> </w:t>
            </w:r>
            <w:r w:rsidR="00523B91" w:rsidRPr="00B5740C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oświetleni</w:t>
            </w:r>
            <w:r w:rsidR="00B5740C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a</w:t>
            </w:r>
            <w:r w:rsidR="00523B91" w:rsidRPr="00B5740C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 do pomieszczeń</w:t>
            </w:r>
            <w:r w:rsidR="00B5740C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,</w:t>
            </w:r>
            <w:r w:rsidR="00523B91" w:rsidRPr="00B5740C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 spełniające Polską Normę PN-EN 12464-1:2004,l zgodnie z wymogami</w:t>
            </w:r>
            <w:r w:rsidR="00B5740C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 </w:t>
            </w:r>
            <w:r w:rsidR="00523B91" w:rsidRPr="00B5740C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budowlanymi, sanitarno-higienicznymi oraz bezpieczeństwem przeciwpożarowym </w:t>
            </w:r>
            <w:r w:rsidR="00B5740C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 50 szt.- </w:t>
            </w:r>
            <w:r w:rsidR="00523B91" w:rsidRPr="00B5740C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zakup</w:t>
            </w:r>
            <w:r w:rsidR="00B5740C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 </w:t>
            </w:r>
            <w:r w:rsidR="00523B91" w:rsidRPr="00B5740C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+montaż</w:t>
            </w:r>
          </w:p>
        </w:tc>
        <w:tc>
          <w:tcPr>
            <w:tcW w:w="188" w:type="dxa"/>
            <w:tcBorders>
              <w:top w:val="nil"/>
            </w:tcBorders>
          </w:tcPr>
          <w:p w:rsidR="007E3D93" w:rsidRDefault="007E3D9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3D93" w:rsidTr="009C4F1F">
        <w:trPr>
          <w:trHeight w:val="831"/>
        </w:trPr>
        <w:tc>
          <w:tcPr>
            <w:tcW w:w="1170" w:type="dxa"/>
            <w:vMerge/>
            <w:tcBorders>
              <w:top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3"/>
          </w:tcPr>
          <w:p w:rsidR="007E3D93" w:rsidRDefault="00B5740C">
            <w:pPr>
              <w:pStyle w:val="TableParagraph"/>
              <w:spacing w:before="1"/>
              <w:ind w:left="107"/>
            </w:pPr>
            <w:r>
              <w:t>5</w:t>
            </w:r>
          </w:p>
        </w:tc>
        <w:tc>
          <w:tcPr>
            <w:tcW w:w="1858" w:type="dxa"/>
            <w:gridSpan w:val="2"/>
          </w:tcPr>
          <w:p w:rsidR="007E3D93" w:rsidRDefault="00823600">
            <w:pPr>
              <w:pStyle w:val="TableParagraph"/>
              <w:spacing w:before="1"/>
              <w:ind w:left="107"/>
            </w:pPr>
            <w:r>
              <w:t>Dostosowanie</w:t>
            </w:r>
            <w:r w:rsidR="00E3483D">
              <w:t xml:space="preserve"> łazienek</w:t>
            </w:r>
            <w:r w:rsidR="00B5740C">
              <w:t xml:space="preserve"> i kuchni</w:t>
            </w:r>
          </w:p>
        </w:tc>
        <w:tc>
          <w:tcPr>
            <w:tcW w:w="5516" w:type="dxa"/>
            <w:gridSpan w:val="2"/>
          </w:tcPr>
          <w:p w:rsidR="007E3D93" w:rsidRDefault="00823600">
            <w:pPr>
              <w:pStyle w:val="TableParagraph"/>
              <w:spacing w:before="3" w:line="237" w:lineRule="auto"/>
              <w:ind w:left="107"/>
              <w:rPr>
                <w:rFonts w:asciiTheme="minorHAnsi" w:hAnsiTheme="minorHAnsi"/>
              </w:rPr>
            </w:pPr>
            <w:r>
              <w:t>Dostosowanie</w:t>
            </w:r>
            <w:r w:rsidR="00E3483D">
              <w:t xml:space="preserve"> łazienek wraz z montażem urządzeń sanitarnych- </w:t>
            </w:r>
            <w:r w:rsidR="00E3483D" w:rsidRPr="00823600">
              <w:rPr>
                <w:rFonts w:asciiTheme="minorHAnsi" w:hAnsiTheme="minorHAnsi"/>
              </w:rPr>
              <w:t>rozmieszczenie zgodnie z planem:</w:t>
            </w:r>
          </w:p>
          <w:p w:rsidR="00DD7535" w:rsidRDefault="00E3483D" w:rsidP="003E5CCF">
            <w:pPr>
              <w:pStyle w:val="Akapitzlist"/>
              <w:widowControl/>
              <w:numPr>
                <w:ilvl w:val="0"/>
                <w:numId w:val="13"/>
              </w:numPr>
              <w:adjustRightInd w:val="0"/>
              <w:ind w:left="317" w:hanging="142"/>
              <w:rPr>
                <w:rFonts w:asciiTheme="minorHAnsi" w:eastAsiaTheme="minorHAnsi" w:hAnsiTheme="minorHAnsi" w:cs="Verdana"/>
                <w:u w:val="none"/>
                <w:lang w:eastAsia="en-US" w:bidi="ar-SA"/>
              </w:rPr>
            </w:pPr>
            <w:r w:rsidRPr="001E0E6B">
              <w:rPr>
                <w:rFonts w:asciiTheme="minorHAnsi" w:hAnsiTheme="minorHAnsi"/>
                <w:b/>
                <w:u w:val="none"/>
              </w:rPr>
              <w:t>łazienk</w:t>
            </w:r>
            <w:r w:rsidR="00823600" w:rsidRPr="001E0E6B">
              <w:rPr>
                <w:rFonts w:asciiTheme="minorHAnsi" w:hAnsiTheme="minorHAnsi"/>
                <w:b/>
                <w:u w:val="none"/>
              </w:rPr>
              <w:t>i</w:t>
            </w:r>
            <w:r w:rsidRPr="001E0E6B">
              <w:rPr>
                <w:rFonts w:asciiTheme="minorHAnsi" w:hAnsiTheme="minorHAnsi"/>
                <w:b/>
                <w:spacing w:val="16"/>
                <w:u w:val="none"/>
              </w:rPr>
              <w:t xml:space="preserve"> </w:t>
            </w:r>
            <w:r w:rsidRPr="001E0E6B">
              <w:rPr>
                <w:rFonts w:asciiTheme="minorHAnsi" w:hAnsiTheme="minorHAnsi"/>
                <w:b/>
                <w:u w:val="none"/>
              </w:rPr>
              <w:t>dla</w:t>
            </w:r>
            <w:r w:rsidRPr="001E0E6B">
              <w:rPr>
                <w:rFonts w:asciiTheme="minorHAnsi" w:hAnsiTheme="minorHAnsi"/>
                <w:b/>
                <w:spacing w:val="15"/>
                <w:u w:val="none"/>
              </w:rPr>
              <w:t xml:space="preserve"> </w:t>
            </w:r>
            <w:r w:rsidRPr="001E0E6B">
              <w:rPr>
                <w:rFonts w:asciiTheme="minorHAnsi" w:hAnsiTheme="minorHAnsi"/>
                <w:b/>
                <w:u w:val="none"/>
              </w:rPr>
              <w:t>dzieci</w:t>
            </w:r>
            <w:r w:rsidRPr="00DD7535">
              <w:rPr>
                <w:rFonts w:asciiTheme="minorHAnsi" w:hAnsiTheme="minorHAnsi"/>
                <w:u w:val="none"/>
              </w:rPr>
              <w:t>:</w:t>
            </w:r>
            <w:r w:rsidRPr="00DD7535">
              <w:rPr>
                <w:rFonts w:asciiTheme="minorHAnsi" w:hAnsiTheme="minorHAnsi"/>
                <w:spacing w:val="16"/>
                <w:u w:val="none"/>
              </w:rPr>
              <w:t xml:space="preserve"> </w:t>
            </w:r>
            <w:r w:rsidR="00823600" w:rsidRPr="00DD7535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umywalka dla dzieci + bateria umywalkowa </w:t>
            </w:r>
            <w:r w:rsidR="00DD7535" w:rsidRPr="00DD7535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6 szt. - </w:t>
            </w:r>
            <w:r w:rsidR="00823600" w:rsidRPr="00DD7535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zakup + montaż</w:t>
            </w:r>
          </w:p>
          <w:p w:rsidR="00823600" w:rsidRPr="00DD7535" w:rsidRDefault="00823600" w:rsidP="003E5CCF">
            <w:pPr>
              <w:pStyle w:val="Akapitzlist"/>
              <w:widowControl/>
              <w:numPr>
                <w:ilvl w:val="0"/>
                <w:numId w:val="12"/>
              </w:numPr>
              <w:adjustRightInd w:val="0"/>
              <w:ind w:left="317" w:hanging="142"/>
              <w:rPr>
                <w:rFonts w:asciiTheme="minorHAnsi" w:eastAsiaTheme="minorHAnsi" w:hAnsiTheme="minorHAnsi" w:cs="Verdana"/>
                <w:u w:val="none"/>
                <w:lang w:eastAsia="en-US" w:bidi="ar-SA"/>
              </w:rPr>
            </w:pPr>
            <w:r w:rsidRPr="00DD7535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zestaw ustępowy(WC kompakt), dostosowany dla łatwego dostępu dla małych dzieci</w:t>
            </w:r>
            <w:r w:rsidR="00DD7535" w:rsidRPr="00DD7535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 4szt- </w:t>
            </w:r>
            <w:r w:rsidRPr="00DD7535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zakup + montaż</w:t>
            </w:r>
          </w:p>
          <w:p w:rsidR="00823600" w:rsidRPr="00DD7535" w:rsidRDefault="00823600" w:rsidP="003E5CCF">
            <w:pPr>
              <w:pStyle w:val="Akapitzlist"/>
              <w:widowControl/>
              <w:numPr>
                <w:ilvl w:val="0"/>
                <w:numId w:val="12"/>
              </w:numPr>
              <w:adjustRightInd w:val="0"/>
              <w:ind w:left="317" w:hanging="142"/>
              <w:rPr>
                <w:rFonts w:asciiTheme="minorHAnsi" w:eastAsiaTheme="minorHAnsi" w:hAnsiTheme="minorHAnsi" w:cs="Verdana"/>
                <w:u w:val="none"/>
                <w:lang w:eastAsia="en-US" w:bidi="ar-SA"/>
              </w:rPr>
            </w:pPr>
            <w:r w:rsidRPr="00DD7535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brodzik z natryskiem do utrzymania higieny oso</w:t>
            </w:r>
            <w:r w:rsidR="00DD7535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bistej dzieci -zakup + montaż</w:t>
            </w:r>
          </w:p>
          <w:p w:rsidR="00823600" w:rsidRPr="00DD7535" w:rsidRDefault="00823600" w:rsidP="003E5CCF">
            <w:pPr>
              <w:pStyle w:val="Akapitzlist"/>
              <w:widowControl/>
              <w:numPr>
                <w:ilvl w:val="0"/>
                <w:numId w:val="12"/>
              </w:numPr>
              <w:adjustRightInd w:val="0"/>
              <w:ind w:left="317" w:hanging="142"/>
              <w:rPr>
                <w:rFonts w:asciiTheme="minorHAnsi" w:eastAsiaTheme="minorHAnsi" w:hAnsiTheme="minorHAnsi" w:cs="Verdana"/>
                <w:u w:val="none"/>
                <w:lang w:eastAsia="en-US" w:bidi="ar-SA"/>
              </w:rPr>
            </w:pPr>
            <w:r w:rsidRPr="00DD7535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lustro do łazienki dla maluchów naklejane na ścianę</w:t>
            </w:r>
            <w:r w:rsidR="00DD7535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 6 szt.-</w:t>
            </w:r>
            <w:r w:rsidRPr="00DD7535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zakup + montaż</w:t>
            </w:r>
          </w:p>
          <w:p w:rsidR="00823600" w:rsidRPr="00DD7535" w:rsidRDefault="00823600" w:rsidP="003E5CCF">
            <w:pPr>
              <w:pStyle w:val="Akapitzlist"/>
              <w:widowControl/>
              <w:numPr>
                <w:ilvl w:val="0"/>
                <w:numId w:val="12"/>
              </w:numPr>
              <w:adjustRightInd w:val="0"/>
              <w:ind w:left="317" w:hanging="142"/>
              <w:rPr>
                <w:rFonts w:asciiTheme="minorHAnsi" w:eastAsiaTheme="minorHAnsi" w:hAnsiTheme="minorHAnsi" w:cs="Verdana"/>
                <w:u w:val="none"/>
                <w:lang w:eastAsia="en-US" w:bidi="ar-SA"/>
              </w:rPr>
            </w:pPr>
            <w:r w:rsidRPr="00DD7535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podajniki na papier toaletowy</w:t>
            </w:r>
            <w:r w:rsidR="00DD7535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 4szt.-</w:t>
            </w:r>
            <w:r w:rsidRPr="00DD7535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zakup + montaż</w:t>
            </w:r>
          </w:p>
          <w:p w:rsidR="001E0E6B" w:rsidRPr="00F231B8" w:rsidRDefault="00823600" w:rsidP="003E5CCF">
            <w:pPr>
              <w:pStyle w:val="Akapitzlist"/>
              <w:widowControl/>
              <w:numPr>
                <w:ilvl w:val="0"/>
                <w:numId w:val="12"/>
              </w:numPr>
              <w:adjustRightInd w:val="0"/>
              <w:ind w:left="317" w:hanging="142"/>
              <w:rPr>
                <w:rFonts w:eastAsiaTheme="minorHAnsi" w:cs="Verdana"/>
                <w:u w:val="none"/>
                <w:lang w:eastAsia="en-US" w:bidi="ar-SA"/>
              </w:rPr>
            </w:pPr>
            <w:r w:rsidRPr="00DD7535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komplety podajników na mydło i ręcznik (komplet: </w:t>
            </w:r>
            <w:r w:rsidRPr="001E0E6B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podajnik na mydło + podajnik na ręcznik) </w:t>
            </w:r>
            <w:r w:rsidR="00DD7535" w:rsidRPr="001E0E6B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6 kompletów </w:t>
            </w:r>
            <w:r w:rsidRPr="001E0E6B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- </w:t>
            </w:r>
            <w:r w:rsidRPr="001E0E6B">
              <w:rPr>
                <w:rFonts w:eastAsiaTheme="minorHAnsi" w:cs="Verdana"/>
                <w:u w:val="none"/>
                <w:lang w:eastAsia="en-US" w:bidi="ar-SA"/>
              </w:rPr>
              <w:t>zakup +</w:t>
            </w:r>
            <w:r w:rsidR="00DD7535" w:rsidRPr="001E0E6B">
              <w:rPr>
                <w:rFonts w:eastAsiaTheme="minorHAnsi" w:cs="Verdana"/>
                <w:u w:val="none"/>
                <w:lang w:eastAsia="en-US" w:bidi="ar-SA"/>
              </w:rPr>
              <w:t xml:space="preserve"> </w:t>
            </w:r>
            <w:r w:rsidRPr="001E0E6B">
              <w:rPr>
                <w:rFonts w:eastAsiaTheme="minorHAnsi" w:cs="Verdana"/>
                <w:u w:val="none"/>
                <w:lang w:eastAsia="en-US" w:bidi="ar-SA"/>
              </w:rPr>
              <w:t>montaż</w:t>
            </w:r>
          </w:p>
          <w:p w:rsidR="001E0E6B" w:rsidRPr="001E0E6B" w:rsidRDefault="001E0E6B" w:rsidP="003E5CCF">
            <w:pPr>
              <w:pStyle w:val="Akapitzlist"/>
              <w:widowControl/>
              <w:numPr>
                <w:ilvl w:val="0"/>
                <w:numId w:val="12"/>
              </w:numPr>
              <w:adjustRightInd w:val="0"/>
              <w:ind w:left="317" w:hanging="142"/>
              <w:rPr>
                <w:rFonts w:eastAsiaTheme="minorHAnsi" w:cs="Verdana"/>
                <w:u w:val="none"/>
                <w:lang w:eastAsia="en-US" w:bidi="ar-SA"/>
              </w:rPr>
            </w:pPr>
            <w:r w:rsidRPr="001E0E6B">
              <w:rPr>
                <w:rFonts w:eastAsiaTheme="minorHAnsi" w:cs="Verdana"/>
                <w:u w:val="none"/>
                <w:lang w:eastAsia="en-US" w:bidi="ar-SA"/>
              </w:rPr>
              <w:t>szafka do przechowywania nocników - 4 szt</w:t>
            </w:r>
            <w:r>
              <w:rPr>
                <w:rFonts w:eastAsiaTheme="minorHAnsi" w:cs="Verdana"/>
                <w:u w:val="none"/>
                <w:lang w:eastAsia="en-US" w:bidi="ar-SA"/>
              </w:rPr>
              <w:t>.</w:t>
            </w:r>
          </w:p>
          <w:p w:rsidR="001E0E6B" w:rsidRPr="001E0E6B" w:rsidRDefault="00E3483D" w:rsidP="003E5CCF">
            <w:pPr>
              <w:pStyle w:val="Akapitzlist"/>
              <w:widowControl/>
              <w:numPr>
                <w:ilvl w:val="0"/>
                <w:numId w:val="13"/>
              </w:numPr>
              <w:adjustRightInd w:val="0"/>
              <w:ind w:left="317" w:hanging="142"/>
              <w:rPr>
                <w:rFonts w:asciiTheme="minorHAnsi" w:eastAsiaTheme="minorHAnsi" w:hAnsiTheme="minorHAnsi" w:cs="Verdana"/>
                <w:u w:val="none"/>
                <w:lang w:eastAsia="en-US" w:bidi="ar-SA"/>
              </w:rPr>
            </w:pPr>
            <w:r w:rsidRPr="001E0E6B">
              <w:rPr>
                <w:rFonts w:asciiTheme="minorHAnsi" w:hAnsiTheme="minorHAnsi"/>
                <w:b/>
                <w:u w:val="none"/>
              </w:rPr>
              <w:t>łazienka dla personelu</w:t>
            </w:r>
            <w:r w:rsidRPr="001E0E6B">
              <w:rPr>
                <w:rFonts w:asciiTheme="minorHAnsi" w:hAnsiTheme="minorHAnsi"/>
                <w:u w:val="none"/>
              </w:rPr>
              <w:t xml:space="preserve">- </w:t>
            </w:r>
            <w:r w:rsidR="001E0E6B" w:rsidRPr="001E0E6B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umywalka dla personelu + bateria umywalkowa</w:t>
            </w:r>
            <w:r w:rsidR="001E0E6B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 1 szt.</w:t>
            </w:r>
            <w:r w:rsidR="001E0E6B" w:rsidRPr="001E0E6B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- zakup + montaż</w:t>
            </w:r>
          </w:p>
          <w:p w:rsidR="001E0E6B" w:rsidRPr="001E0E6B" w:rsidRDefault="001E0E6B" w:rsidP="003E5CCF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  <w:tab w:val="left" w:pos="358"/>
              </w:tabs>
              <w:ind w:left="317" w:right="96" w:hanging="142"/>
              <w:rPr>
                <w:rFonts w:asciiTheme="minorHAnsi" w:hAnsiTheme="minorHAnsi"/>
              </w:rPr>
            </w:pPr>
            <w:r w:rsidRPr="001E0E6B">
              <w:rPr>
                <w:rFonts w:asciiTheme="minorHAnsi" w:eastAsiaTheme="minorHAnsi" w:hAnsiTheme="minorHAnsi" w:cs="Verdana"/>
                <w:lang w:eastAsia="en-US" w:bidi="ar-SA"/>
              </w:rPr>
              <w:t>zestaw ustępowy dla dorosłych 1 szt.</w:t>
            </w:r>
            <w:r>
              <w:rPr>
                <w:rFonts w:asciiTheme="minorHAnsi" w:eastAsiaTheme="minorHAnsi" w:hAnsiTheme="minorHAnsi" w:cs="Verdana"/>
                <w:lang w:eastAsia="en-US" w:bidi="ar-SA"/>
              </w:rPr>
              <w:t xml:space="preserve"> </w:t>
            </w:r>
            <w:r w:rsidRPr="00F231B8">
              <w:rPr>
                <w:rFonts w:asciiTheme="minorHAnsi" w:eastAsiaTheme="minorHAnsi" w:hAnsiTheme="minorHAnsi" w:cs="Verdana"/>
                <w:lang w:eastAsia="en-US" w:bidi="ar-SA"/>
              </w:rPr>
              <w:t>z przystosowaniem dla niepełnosprawnych</w:t>
            </w:r>
            <w:r w:rsidRPr="001E0E6B">
              <w:rPr>
                <w:rFonts w:asciiTheme="minorHAnsi" w:eastAsiaTheme="minorHAnsi" w:hAnsiTheme="minorHAnsi" w:cs="Verdana"/>
                <w:lang w:eastAsia="en-US" w:bidi="ar-SA"/>
              </w:rPr>
              <w:t xml:space="preserve">- zakup + montaż </w:t>
            </w:r>
          </w:p>
          <w:p w:rsidR="001E0E6B" w:rsidRDefault="001E0E6B" w:rsidP="003E5CCF">
            <w:pPr>
              <w:pStyle w:val="TableParagraph"/>
              <w:widowControl/>
              <w:numPr>
                <w:ilvl w:val="0"/>
                <w:numId w:val="12"/>
              </w:numPr>
              <w:tabs>
                <w:tab w:val="left" w:pos="226"/>
                <w:tab w:val="left" w:pos="358"/>
              </w:tabs>
              <w:adjustRightInd w:val="0"/>
              <w:ind w:left="317" w:right="96" w:hanging="142"/>
              <w:rPr>
                <w:rFonts w:asciiTheme="minorHAnsi" w:eastAsiaTheme="minorHAnsi" w:hAnsiTheme="minorHAnsi" w:cs="Verdana"/>
                <w:lang w:eastAsia="en-US" w:bidi="ar-SA"/>
              </w:rPr>
            </w:pPr>
            <w:r w:rsidRPr="001E0E6B">
              <w:rPr>
                <w:rFonts w:asciiTheme="minorHAnsi" w:eastAsiaTheme="minorHAnsi" w:hAnsiTheme="minorHAnsi" w:cs="Verdana"/>
                <w:lang w:eastAsia="en-US" w:bidi="ar-SA"/>
              </w:rPr>
              <w:t>lustro dla personelu</w:t>
            </w:r>
            <w:r>
              <w:rPr>
                <w:rFonts w:asciiTheme="minorHAnsi" w:eastAsiaTheme="minorHAnsi" w:hAnsiTheme="minorHAnsi" w:cs="Verdana"/>
                <w:lang w:eastAsia="en-US" w:bidi="ar-SA"/>
              </w:rPr>
              <w:t xml:space="preserve"> naklejane na ścianę</w:t>
            </w:r>
            <w:r w:rsidRPr="001E0E6B">
              <w:rPr>
                <w:rFonts w:asciiTheme="minorHAnsi" w:eastAsiaTheme="minorHAnsi" w:hAnsiTheme="minorHAnsi" w:cs="Verdana"/>
                <w:lang w:eastAsia="en-US" w:bidi="ar-SA"/>
              </w:rPr>
              <w:t xml:space="preserve"> 1 szt</w:t>
            </w:r>
            <w:r>
              <w:rPr>
                <w:rFonts w:asciiTheme="minorHAnsi" w:eastAsiaTheme="minorHAnsi" w:hAnsiTheme="minorHAnsi" w:cs="Verdana"/>
                <w:lang w:eastAsia="en-US" w:bidi="ar-SA"/>
              </w:rPr>
              <w:t>. -</w:t>
            </w:r>
            <w:r w:rsidRPr="001E0E6B">
              <w:rPr>
                <w:rFonts w:asciiTheme="minorHAnsi" w:eastAsiaTheme="minorHAnsi" w:hAnsiTheme="minorHAnsi" w:cs="Verdana"/>
                <w:lang w:eastAsia="en-US" w:bidi="ar-SA"/>
              </w:rPr>
              <w:t>zakup + montaż</w:t>
            </w:r>
          </w:p>
          <w:p w:rsidR="001E0E6B" w:rsidRPr="001E0E6B" w:rsidRDefault="001E0E6B" w:rsidP="003E5CCF">
            <w:pPr>
              <w:pStyle w:val="TableParagraph"/>
              <w:widowControl/>
              <w:numPr>
                <w:ilvl w:val="0"/>
                <w:numId w:val="12"/>
              </w:numPr>
              <w:tabs>
                <w:tab w:val="left" w:pos="226"/>
                <w:tab w:val="left" w:pos="358"/>
              </w:tabs>
              <w:adjustRightInd w:val="0"/>
              <w:ind w:left="317" w:right="96" w:hanging="142"/>
              <w:rPr>
                <w:rFonts w:asciiTheme="minorHAnsi" w:eastAsiaTheme="minorHAnsi" w:hAnsiTheme="minorHAnsi" w:cs="Verdana"/>
                <w:lang w:eastAsia="en-US" w:bidi="ar-SA"/>
              </w:rPr>
            </w:pPr>
            <w:r w:rsidRPr="001E0E6B">
              <w:rPr>
                <w:rFonts w:asciiTheme="minorHAnsi" w:eastAsiaTheme="minorHAnsi" w:hAnsiTheme="minorHAnsi" w:cs="Verdana"/>
                <w:lang w:eastAsia="en-US" w:bidi="ar-SA"/>
              </w:rPr>
              <w:t xml:space="preserve"> komplet: podajnik na</w:t>
            </w:r>
            <w:r>
              <w:rPr>
                <w:rFonts w:asciiTheme="minorHAnsi" w:eastAsiaTheme="minorHAnsi" w:hAnsiTheme="minorHAnsi" w:cs="Verdana"/>
                <w:lang w:eastAsia="en-US" w:bidi="ar-SA"/>
              </w:rPr>
              <w:t xml:space="preserve"> mydło + podajnik na ręcznik</w:t>
            </w:r>
            <w:r w:rsidRPr="001E0E6B">
              <w:rPr>
                <w:rFonts w:asciiTheme="minorHAnsi" w:eastAsiaTheme="minorHAnsi" w:hAnsiTheme="minorHAnsi" w:cs="Verdana"/>
                <w:lang w:eastAsia="en-US" w:bidi="ar-SA"/>
              </w:rPr>
              <w:t xml:space="preserve"> - zakup +</w:t>
            </w:r>
            <w:r>
              <w:rPr>
                <w:rFonts w:asciiTheme="minorHAnsi" w:eastAsiaTheme="minorHAnsi" w:hAnsiTheme="minorHAnsi" w:cs="Verdana"/>
                <w:lang w:eastAsia="en-US" w:bidi="ar-SA"/>
              </w:rPr>
              <w:t xml:space="preserve"> </w:t>
            </w:r>
            <w:r w:rsidRPr="001E0E6B">
              <w:rPr>
                <w:rFonts w:asciiTheme="minorHAnsi" w:eastAsiaTheme="minorHAnsi" w:hAnsiTheme="minorHAnsi" w:cs="Verdana"/>
                <w:lang w:eastAsia="en-US" w:bidi="ar-SA"/>
              </w:rPr>
              <w:t>montaż</w:t>
            </w:r>
          </w:p>
          <w:p w:rsidR="001E0E6B" w:rsidRPr="001E0E6B" w:rsidRDefault="001E0E6B" w:rsidP="003E5CCF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  <w:tab w:val="left" w:pos="358"/>
              </w:tabs>
              <w:ind w:left="317" w:right="96" w:hanging="142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 w:cs="Verdana"/>
                <w:lang w:eastAsia="en-US" w:bidi="ar-SA"/>
              </w:rPr>
              <w:t>podajnik na papier toaletowy-</w:t>
            </w:r>
            <w:r w:rsidRPr="001E0E6B">
              <w:rPr>
                <w:rFonts w:asciiTheme="minorHAnsi" w:eastAsiaTheme="minorHAnsi" w:hAnsiTheme="minorHAnsi" w:cs="Verdana"/>
                <w:lang w:eastAsia="en-US" w:bidi="ar-SA"/>
              </w:rPr>
              <w:t>zakup + montaż</w:t>
            </w:r>
            <w:r>
              <w:rPr>
                <w:rFonts w:asciiTheme="minorHAnsi" w:eastAsiaTheme="minorHAnsi" w:hAnsiTheme="minorHAnsi" w:cs="Verdana"/>
                <w:lang w:eastAsia="en-US" w:bidi="ar-SA"/>
              </w:rPr>
              <w:t xml:space="preserve"> </w:t>
            </w:r>
          </w:p>
          <w:p w:rsidR="001E0E6B" w:rsidRPr="000D2918" w:rsidRDefault="001E0E6B" w:rsidP="003E5CCF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  <w:tab w:val="left" w:pos="358"/>
              </w:tabs>
              <w:ind w:left="317" w:right="96" w:hanging="142"/>
              <w:rPr>
                <w:rFonts w:asciiTheme="minorHAnsi" w:hAnsiTheme="minorHAnsi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 w:bidi="ar-SA"/>
              </w:rPr>
              <w:t>szafka łazienkowa, 1szt</w:t>
            </w:r>
          </w:p>
          <w:p w:rsidR="000D2918" w:rsidRPr="001E0E6B" w:rsidRDefault="000D2918" w:rsidP="000D2918">
            <w:pPr>
              <w:pStyle w:val="TableParagraph"/>
              <w:tabs>
                <w:tab w:val="left" w:pos="226"/>
                <w:tab w:val="left" w:pos="358"/>
              </w:tabs>
              <w:ind w:left="175" w:right="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Dostosowanie kuchni:</w:t>
            </w:r>
          </w:p>
          <w:p w:rsidR="007E3D93" w:rsidRPr="001E0E6B" w:rsidRDefault="00E3483D" w:rsidP="003E5CCF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ind w:left="317" w:right="96" w:hanging="142"/>
              <w:rPr>
                <w:rFonts w:asciiTheme="minorHAnsi" w:hAnsiTheme="minorHAnsi"/>
              </w:rPr>
            </w:pPr>
            <w:r w:rsidRPr="001E0E6B">
              <w:rPr>
                <w:rFonts w:asciiTheme="minorHAnsi" w:hAnsiTheme="minorHAnsi"/>
              </w:rPr>
              <w:t xml:space="preserve">zlewozmywak </w:t>
            </w:r>
            <w:r w:rsidR="000D2918">
              <w:rPr>
                <w:rFonts w:asciiTheme="minorHAnsi" w:hAnsiTheme="minorHAnsi"/>
              </w:rPr>
              <w:t>z baterią -</w:t>
            </w:r>
            <w:r w:rsidRPr="001E0E6B">
              <w:rPr>
                <w:rFonts w:asciiTheme="minorHAnsi" w:hAnsiTheme="minorHAnsi"/>
              </w:rPr>
              <w:t xml:space="preserve">zakup </w:t>
            </w:r>
            <w:r w:rsidRPr="001E0E6B">
              <w:rPr>
                <w:rFonts w:asciiTheme="minorHAnsi" w:hAnsiTheme="minorHAnsi"/>
                <w:spacing w:val="-3"/>
              </w:rPr>
              <w:t xml:space="preserve">i </w:t>
            </w:r>
            <w:r w:rsidRPr="001E0E6B">
              <w:rPr>
                <w:rFonts w:asciiTheme="minorHAnsi" w:hAnsiTheme="minorHAnsi"/>
              </w:rPr>
              <w:t>podłączenie</w:t>
            </w:r>
          </w:p>
          <w:p w:rsidR="007E3D93" w:rsidRDefault="007E3D93" w:rsidP="0057737B">
            <w:pPr>
              <w:pStyle w:val="TableParagraph"/>
              <w:tabs>
                <w:tab w:val="left" w:pos="226"/>
              </w:tabs>
              <w:spacing w:before="1" w:line="249" w:lineRule="exact"/>
              <w:ind w:left="175"/>
            </w:pPr>
          </w:p>
        </w:tc>
        <w:tc>
          <w:tcPr>
            <w:tcW w:w="188" w:type="dxa"/>
            <w:tcBorders>
              <w:top w:val="nil"/>
              <w:bottom w:val="nil"/>
            </w:tcBorders>
          </w:tcPr>
          <w:p w:rsidR="007E3D93" w:rsidRDefault="007E3D9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645A" w:rsidTr="009C4F1F">
        <w:trPr>
          <w:trHeight w:val="831"/>
        </w:trPr>
        <w:tc>
          <w:tcPr>
            <w:tcW w:w="1170" w:type="dxa"/>
            <w:vMerge/>
            <w:tcBorders>
              <w:top w:val="nil"/>
            </w:tcBorders>
          </w:tcPr>
          <w:p w:rsidR="0030645A" w:rsidRDefault="0030645A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30645A" w:rsidRDefault="0030645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3"/>
          </w:tcPr>
          <w:p w:rsidR="0030645A" w:rsidRDefault="0030645A">
            <w:pPr>
              <w:pStyle w:val="TableParagraph"/>
              <w:spacing w:before="1"/>
              <w:ind w:left="107"/>
            </w:pPr>
            <w:r>
              <w:t>6</w:t>
            </w:r>
          </w:p>
        </w:tc>
        <w:tc>
          <w:tcPr>
            <w:tcW w:w="1858" w:type="dxa"/>
            <w:gridSpan w:val="2"/>
          </w:tcPr>
          <w:p w:rsidR="0030645A" w:rsidRDefault="0030645A">
            <w:pPr>
              <w:pStyle w:val="TableParagraph"/>
              <w:spacing w:before="1"/>
              <w:ind w:left="107"/>
            </w:pPr>
            <w:r>
              <w:t>Ułożenie płytek</w:t>
            </w:r>
          </w:p>
        </w:tc>
        <w:tc>
          <w:tcPr>
            <w:tcW w:w="5516" w:type="dxa"/>
            <w:gridSpan w:val="2"/>
          </w:tcPr>
          <w:p w:rsidR="0030645A" w:rsidRDefault="0030645A" w:rsidP="0030645A">
            <w:pPr>
              <w:pStyle w:val="TableParagraph"/>
              <w:spacing w:before="3" w:line="237" w:lineRule="auto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zakup i montaż glazury i terakoty zgodnie z wymogami sanitarno - higienicznymi w łazienkach dla dzieci oraz w łazience dla personelu, szatni oraz kuchni</w:t>
            </w:r>
          </w:p>
          <w:p w:rsidR="0030645A" w:rsidRPr="006D3F90" w:rsidRDefault="0030645A" w:rsidP="0030645A">
            <w:pPr>
              <w:pStyle w:val="TableParagraph"/>
              <w:spacing w:before="3" w:line="237" w:lineRule="auto"/>
              <w:ind w:left="107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</w:rPr>
              <w:t>- 130m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  <w:p w:rsidR="0030645A" w:rsidRDefault="0030645A">
            <w:pPr>
              <w:pStyle w:val="TableParagraph"/>
              <w:spacing w:before="3" w:line="237" w:lineRule="auto"/>
              <w:ind w:left="107"/>
            </w:pPr>
          </w:p>
        </w:tc>
        <w:tc>
          <w:tcPr>
            <w:tcW w:w="188" w:type="dxa"/>
            <w:tcBorders>
              <w:top w:val="nil"/>
              <w:bottom w:val="nil"/>
            </w:tcBorders>
          </w:tcPr>
          <w:p w:rsidR="0030645A" w:rsidRDefault="0030645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3D93" w:rsidTr="009C4F1F">
        <w:tc>
          <w:tcPr>
            <w:tcW w:w="1170" w:type="dxa"/>
            <w:vMerge/>
            <w:tcBorders>
              <w:top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7885" w:type="dxa"/>
            <w:gridSpan w:val="7"/>
          </w:tcPr>
          <w:p w:rsidR="007E3D93" w:rsidRDefault="007E3D93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7E3D93" w:rsidRDefault="00E3483D">
            <w:pPr>
              <w:pStyle w:val="TableParagraph"/>
              <w:ind w:left="107" w:right="673"/>
              <w:rPr>
                <w:b/>
              </w:rPr>
            </w:pPr>
            <w:r>
              <w:rPr>
                <w:b/>
              </w:rPr>
              <w:t>Roboty zostaną wykonane przez Wykonawcę z materiałów własnych (dotyczy również urządzeń sanitarnych)</w:t>
            </w:r>
          </w:p>
          <w:p w:rsidR="007E3D93" w:rsidRDefault="007E3D93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7E3D93" w:rsidRDefault="00E3483D">
            <w:pPr>
              <w:pStyle w:val="TableParagraph"/>
              <w:spacing w:line="252" w:lineRule="exact"/>
              <w:ind w:left="241"/>
              <w:rPr>
                <w:b/>
              </w:rPr>
            </w:pPr>
            <w:r>
              <w:rPr>
                <w:b/>
              </w:rPr>
              <w:t>Użyte przez wykonawcę materiały muszą być zgodne z obowiązującymi normami.</w:t>
            </w:r>
          </w:p>
        </w:tc>
        <w:tc>
          <w:tcPr>
            <w:tcW w:w="188" w:type="dxa"/>
            <w:tcBorders>
              <w:top w:val="nil"/>
              <w:bottom w:val="nil"/>
            </w:tcBorders>
          </w:tcPr>
          <w:p w:rsidR="007E3D93" w:rsidRDefault="007E3D9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3D93" w:rsidTr="009C4F1F">
        <w:tc>
          <w:tcPr>
            <w:tcW w:w="1170" w:type="dxa"/>
            <w:vMerge w:val="restart"/>
          </w:tcPr>
          <w:p w:rsidR="007E3D93" w:rsidRDefault="007E3D9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86" w:type="dxa"/>
            <w:gridSpan w:val="9"/>
            <w:tcBorders>
              <w:bottom w:val="nil"/>
            </w:tcBorders>
          </w:tcPr>
          <w:p w:rsidR="007E3D93" w:rsidRDefault="007E3D93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7E3D93" w:rsidRDefault="00E3483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Termin realizacji części 1:</w:t>
            </w:r>
          </w:p>
          <w:p w:rsidR="007E3D93" w:rsidRDefault="00C20381">
            <w:pPr>
              <w:pStyle w:val="TableParagraph"/>
              <w:ind w:left="107"/>
            </w:pPr>
            <w:r>
              <w:t>15</w:t>
            </w:r>
            <w:r w:rsidR="00E3483D">
              <w:t>.0</w:t>
            </w:r>
            <w:r>
              <w:t>7</w:t>
            </w:r>
            <w:r w:rsidR="00E3483D">
              <w:t>.2019- 20.08.2019</w:t>
            </w:r>
          </w:p>
          <w:p w:rsidR="007E3D93" w:rsidRDefault="00E3483D" w:rsidP="00C20381">
            <w:pPr>
              <w:pStyle w:val="TableParagraph"/>
              <w:spacing w:before="1"/>
              <w:ind w:left="107"/>
            </w:pPr>
            <w:r>
              <w:rPr>
                <w:b/>
              </w:rPr>
              <w:t>Miejsce realizacji części 1:</w:t>
            </w:r>
          </w:p>
          <w:p w:rsidR="007E3D93" w:rsidRDefault="00C20381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  <w:r>
              <w:t xml:space="preserve">   ulica </w:t>
            </w:r>
            <w:r w:rsidRPr="004700B8">
              <w:t>Kościuszki 17</w:t>
            </w:r>
            <w:r>
              <w:t xml:space="preserve">, 24-100 Puławy,- na </w:t>
            </w:r>
            <w:r w:rsidRPr="00626CE3">
              <w:t xml:space="preserve">parterze Budynku, działka nr </w:t>
            </w:r>
            <w:r>
              <w:t>3035</w:t>
            </w:r>
            <w:r w:rsidRPr="00626CE3">
              <w:t>/</w:t>
            </w:r>
            <w:r>
              <w:t>3</w:t>
            </w:r>
          </w:p>
          <w:p w:rsidR="00F231B8" w:rsidRDefault="00F231B8" w:rsidP="00C20381">
            <w:pPr>
              <w:pStyle w:val="TableParagraph"/>
              <w:spacing w:before="41"/>
              <w:ind w:left="107"/>
              <w:rPr>
                <w:b/>
              </w:rPr>
            </w:pPr>
          </w:p>
          <w:p w:rsidR="00F231B8" w:rsidRDefault="00F231B8" w:rsidP="00C20381">
            <w:pPr>
              <w:pStyle w:val="TableParagraph"/>
              <w:spacing w:before="41"/>
              <w:ind w:left="107"/>
              <w:rPr>
                <w:b/>
              </w:rPr>
            </w:pPr>
          </w:p>
          <w:p w:rsidR="00F231B8" w:rsidRDefault="00F231B8" w:rsidP="00C20381">
            <w:pPr>
              <w:pStyle w:val="TableParagraph"/>
              <w:spacing w:before="41"/>
              <w:ind w:left="107"/>
              <w:rPr>
                <w:b/>
              </w:rPr>
            </w:pPr>
          </w:p>
          <w:p w:rsidR="00C20381" w:rsidRDefault="00C20381" w:rsidP="00C20381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 xml:space="preserve">Część 2. Prace montażowe i wyposażenie placu zabaw przy żłobku „Happy </w:t>
            </w:r>
            <w:proofErr w:type="spellStart"/>
            <w:r>
              <w:rPr>
                <w:b/>
              </w:rPr>
              <w:t>Kids</w:t>
            </w:r>
            <w:proofErr w:type="spellEnd"/>
            <w:r>
              <w:rPr>
                <w:b/>
              </w:rPr>
              <w:t>” w Puławach.</w:t>
            </w:r>
          </w:p>
          <w:p w:rsidR="007E3D93" w:rsidRDefault="007E3D93">
            <w:pPr>
              <w:pStyle w:val="TableParagraph"/>
              <w:ind w:left="107"/>
              <w:rPr>
                <w:b/>
              </w:rPr>
            </w:pPr>
          </w:p>
          <w:p w:rsidR="007E3D93" w:rsidRDefault="007E3D93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7E3D93" w:rsidRDefault="00E3483D">
            <w:pPr>
              <w:pStyle w:val="TableParagraph"/>
              <w:ind w:left="107"/>
            </w:pPr>
            <w:r>
              <w:t>Zakres czynności obejmuje:</w:t>
            </w:r>
          </w:p>
        </w:tc>
      </w:tr>
      <w:tr w:rsidR="00C20381" w:rsidTr="009C4F1F">
        <w:tc>
          <w:tcPr>
            <w:tcW w:w="1170" w:type="dxa"/>
            <w:vMerge/>
            <w:tcBorders>
              <w:top w:val="nil"/>
            </w:tcBorders>
          </w:tcPr>
          <w:p w:rsidR="00C20381" w:rsidRDefault="00C2038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C20381" w:rsidRDefault="00C203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" w:type="dxa"/>
          </w:tcPr>
          <w:p w:rsidR="00C20381" w:rsidRDefault="00C20381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  <w:tc>
          <w:tcPr>
            <w:tcW w:w="1626" w:type="dxa"/>
            <w:gridSpan w:val="3"/>
          </w:tcPr>
          <w:p w:rsidR="00C20381" w:rsidRPr="006A29D7" w:rsidRDefault="00C20381" w:rsidP="00C20381">
            <w:pPr>
              <w:pStyle w:val="TableParagraph"/>
              <w:ind w:left="104" w:right="36"/>
              <w:rPr>
                <w:rFonts w:asciiTheme="minorHAnsi" w:hAnsiTheme="minorHAnsi" w:cs="Times New Roman"/>
              </w:rPr>
            </w:pPr>
            <w:r w:rsidRPr="006A29D7">
              <w:rPr>
                <w:rFonts w:asciiTheme="minorHAnsi" w:hAnsiTheme="minorHAnsi" w:cs="Times New Roman"/>
              </w:rPr>
              <w:t>Ogrodzenie placu zabaw</w:t>
            </w:r>
          </w:p>
        </w:tc>
        <w:tc>
          <w:tcPr>
            <w:tcW w:w="5776" w:type="dxa"/>
            <w:gridSpan w:val="2"/>
          </w:tcPr>
          <w:p w:rsidR="00C20381" w:rsidRPr="006A29D7" w:rsidRDefault="00E719CB" w:rsidP="003E5CCF">
            <w:pPr>
              <w:pStyle w:val="Akapitzlist"/>
              <w:widowControl/>
              <w:numPr>
                <w:ilvl w:val="0"/>
                <w:numId w:val="12"/>
              </w:numPr>
              <w:adjustRightInd w:val="0"/>
              <w:ind w:left="531"/>
              <w:rPr>
                <w:rFonts w:asciiTheme="minorHAnsi" w:eastAsiaTheme="minorHAnsi" w:hAnsiTheme="minorHAnsi" w:cs="Times New Roman"/>
                <w:u w:val="none"/>
                <w:lang w:eastAsia="en-US" w:bidi="ar-SA"/>
              </w:rPr>
            </w:pPr>
            <w:r w:rsidRPr="006A29D7">
              <w:rPr>
                <w:rFonts w:asciiTheme="minorHAnsi" w:eastAsiaTheme="minorHAnsi" w:hAnsiTheme="minorHAnsi" w:cs="Times New Roman"/>
                <w:u w:val="none"/>
                <w:lang w:eastAsia="en-US" w:bidi="ar-SA"/>
              </w:rPr>
              <w:t>Ogrodzenie placu zabaw -  ogrodzenie placu zabaw o wysokości 1 m, w celu ochrony</w:t>
            </w:r>
            <w:r w:rsidR="006A29D7" w:rsidRPr="006A29D7">
              <w:rPr>
                <w:rFonts w:asciiTheme="minorHAnsi" w:eastAsiaTheme="minorHAnsi" w:hAnsiTheme="minorHAnsi" w:cs="Times New Roman"/>
                <w:u w:val="none"/>
                <w:lang w:eastAsia="en-US" w:bidi="ar-SA"/>
              </w:rPr>
              <w:t xml:space="preserve"> </w:t>
            </w:r>
            <w:r w:rsidRPr="006A29D7">
              <w:rPr>
                <w:rFonts w:asciiTheme="minorHAnsi" w:eastAsiaTheme="minorHAnsi" w:hAnsiTheme="minorHAnsi" w:cs="Times New Roman"/>
                <w:u w:val="none"/>
                <w:lang w:eastAsia="en-US" w:bidi="ar-SA"/>
              </w:rPr>
              <w:t>przed zwierzętami, wykonane z trwałych materiałów, ze szczególnym naciskiem na sposób łączenia</w:t>
            </w:r>
            <w:r w:rsidR="006A29D7" w:rsidRPr="006A29D7">
              <w:rPr>
                <w:rFonts w:asciiTheme="minorHAnsi" w:eastAsiaTheme="minorHAnsi" w:hAnsiTheme="minorHAnsi" w:cs="Times New Roman"/>
                <w:u w:val="none"/>
                <w:lang w:eastAsia="en-US" w:bidi="ar-SA"/>
              </w:rPr>
              <w:t xml:space="preserve"> </w:t>
            </w:r>
            <w:r w:rsidRPr="006A29D7">
              <w:rPr>
                <w:rFonts w:asciiTheme="minorHAnsi" w:eastAsiaTheme="minorHAnsi" w:hAnsiTheme="minorHAnsi" w:cs="Times New Roman"/>
                <w:u w:val="none"/>
                <w:lang w:eastAsia="en-US" w:bidi="ar-SA"/>
              </w:rPr>
              <w:t>elementów tak aby nie stwarzały ryzyka skaleczenia, bramka wykonana z drewna pokrytego elastyczną</w:t>
            </w:r>
            <w:r w:rsidR="006A29D7" w:rsidRPr="006A29D7">
              <w:rPr>
                <w:rFonts w:asciiTheme="minorHAnsi" w:eastAsiaTheme="minorHAnsi" w:hAnsiTheme="minorHAnsi" w:cs="Times New Roman"/>
                <w:u w:val="none"/>
                <w:lang w:eastAsia="en-US" w:bidi="ar-SA"/>
              </w:rPr>
              <w:t xml:space="preserve"> kolorową pianką</w:t>
            </w:r>
            <w:r w:rsidRPr="006A29D7">
              <w:rPr>
                <w:rFonts w:asciiTheme="minorHAnsi" w:eastAsiaTheme="minorHAnsi" w:hAnsiTheme="minorHAnsi" w:cs="Times New Roman"/>
                <w:u w:val="none"/>
                <w:lang w:eastAsia="en-US" w:bidi="ar-SA"/>
              </w:rPr>
              <w:t>. Górna krawędź ogrodzenia będzie zabezpieczona przed czynnikami mogącymi wyrządzić</w:t>
            </w:r>
            <w:r w:rsidR="006A29D7" w:rsidRPr="006A29D7">
              <w:rPr>
                <w:rFonts w:asciiTheme="minorHAnsi" w:eastAsiaTheme="minorHAnsi" w:hAnsiTheme="minorHAnsi" w:cs="Times New Roman"/>
                <w:u w:val="none"/>
                <w:lang w:eastAsia="en-US" w:bidi="ar-SA"/>
              </w:rPr>
              <w:t xml:space="preserve"> </w:t>
            </w:r>
            <w:r w:rsidRPr="006A29D7">
              <w:rPr>
                <w:rFonts w:asciiTheme="minorHAnsi" w:eastAsiaTheme="minorHAnsi" w:hAnsiTheme="minorHAnsi" w:cs="Times New Roman"/>
                <w:u w:val="none"/>
                <w:lang w:eastAsia="en-US" w:bidi="ar-SA"/>
              </w:rPr>
              <w:t xml:space="preserve">krzywdę dzieciom. Ogrodzenie ok 25m </w:t>
            </w:r>
            <w:r w:rsidR="006A29D7" w:rsidRPr="006A29D7">
              <w:rPr>
                <w:rFonts w:asciiTheme="minorHAnsi" w:eastAsiaTheme="minorHAnsi" w:hAnsiTheme="minorHAnsi" w:cs="Times New Roman"/>
                <w:u w:val="none"/>
                <w:lang w:eastAsia="en-US" w:bidi="ar-SA"/>
              </w:rPr>
              <w:t>-materiał</w:t>
            </w:r>
            <w:r w:rsidRPr="006A29D7">
              <w:rPr>
                <w:rFonts w:asciiTheme="minorHAnsi" w:eastAsiaTheme="minorHAnsi" w:hAnsiTheme="minorHAnsi" w:cs="Times New Roman"/>
                <w:u w:val="none"/>
                <w:lang w:eastAsia="en-US" w:bidi="ar-SA"/>
              </w:rPr>
              <w:t xml:space="preserve"> z montażem.</w:t>
            </w: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C20381" w:rsidRDefault="00C203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29D7" w:rsidTr="009C4F1F">
        <w:tc>
          <w:tcPr>
            <w:tcW w:w="1170" w:type="dxa"/>
            <w:vMerge/>
            <w:tcBorders>
              <w:top w:val="nil"/>
            </w:tcBorders>
          </w:tcPr>
          <w:p w:rsidR="006A29D7" w:rsidRDefault="006A29D7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6A29D7" w:rsidRDefault="006A29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" w:type="dxa"/>
          </w:tcPr>
          <w:p w:rsidR="006A29D7" w:rsidRDefault="006A29D7">
            <w:pPr>
              <w:pStyle w:val="TableParagraph"/>
              <w:spacing w:line="268" w:lineRule="exact"/>
              <w:ind w:left="107"/>
            </w:pPr>
            <w:r>
              <w:t>2</w:t>
            </w:r>
          </w:p>
        </w:tc>
        <w:tc>
          <w:tcPr>
            <w:tcW w:w="1626" w:type="dxa"/>
            <w:gridSpan w:val="3"/>
          </w:tcPr>
          <w:p w:rsidR="006A29D7" w:rsidRDefault="0093648E">
            <w:pPr>
              <w:pStyle w:val="TableParagraph"/>
              <w:ind w:left="104" w:right="496"/>
            </w:pPr>
            <w:r>
              <w:t>Bezpieczna</w:t>
            </w:r>
            <w:r w:rsidR="00D13560">
              <w:t xml:space="preserve"> nawierzchnia</w:t>
            </w:r>
            <w:r w:rsidR="00EE3B77">
              <w:t xml:space="preserve"> placu zabaw</w:t>
            </w:r>
          </w:p>
        </w:tc>
        <w:tc>
          <w:tcPr>
            <w:tcW w:w="5776" w:type="dxa"/>
            <w:gridSpan w:val="2"/>
          </w:tcPr>
          <w:p w:rsidR="00EE3B77" w:rsidRPr="00EE3B77" w:rsidRDefault="00EE3B77" w:rsidP="003E5CCF">
            <w:pPr>
              <w:pStyle w:val="Akapitzlist"/>
              <w:widowControl/>
              <w:numPr>
                <w:ilvl w:val="0"/>
                <w:numId w:val="15"/>
              </w:numPr>
              <w:adjustRightInd w:val="0"/>
              <w:ind w:left="531"/>
              <w:rPr>
                <w:rFonts w:asciiTheme="minorHAnsi" w:eastAsiaTheme="minorHAnsi" w:hAnsiTheme="minorHAnsi" w:cs="Verdana"/>
                <w:u w:val="none"/>
                <w:lang w:eastAsia="en-US" w:bidi="ar-SA"/>
              </w:rPr>
            </w:pPr>
            <w:r w:rsidRPr="00EE3B77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Nawierzchnia z tworzywa syntetycznego</w:t>
            </w:r>
            <w:r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 xml:space="preserve"> </w:t>
            </w:r>
            <w:r w:rsidRPr="00EE3B77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normie PN-EN 1177 w której zastosowano tak zwane kryterium urazu głowy (HIC), charakteryzującego</w:t>
            </w:r>
          </w:p>
          <w:p w:rsidR="00EE3B77" w:rsidRPr="00EE3B77" w:rsidRDefault="00EE3B77" w:rsidP="0010079C">
            <w:pPr>
              <w:pStyle w:val="Akapitzlist"/>
              <w:widowControl/>
              <w:adjustRightInd w:val="0"/>
              <w:ind w:left="531" w:firstLine="0"/>
              <w:rPr>
                <w:rFonts w:asciiTheme="minorHAnsi" w:eastAsiaTheme="minorHAnsi" w:hAnsiTheme="minorHAnsi" w:cs="Verdana"/>
                <w:u w:val="none"/>
                <w:lang w:eastAsia="en-US" w:bidi="ar-SA"/>
              </w:rPr>
            </w:pPr>
            <w:r w:rsidRPr="00EE3B77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się dużą odpornością na warunki atmosferyczne, przesiąkliwością, antypoślizgowa, elastyczna,</w:t>
            </w:r>
          </w:p>
          <w:p w:rsidR="00EE3B77" w:rsidRPr="00EE3B77" w:rsidRDefault="00EE3B77" w:rsidP="0010079C">
            <w:pPr>
              <w:pStyle w:val="Akapitzlist"/>
              <w:widowControl/>
              <w:adjustRightInd w:val="0"/>
              <w:ind w:left="531" w:firstLine="0"/>
              <w:rPr>
                <w:rFonts w:asciiTheme="minorHAnsi" w:eastAsiaTheme="minorHAnsi" w:hAnsiTheme="minorHAnsi" w:cs="Verdana"/>
                <w:u w:val="none"/>
                <w:lang w:eastAsia="en-US" w:bidi="ar-SA"/>
              </w:rPr>
            </w:pPr>
            <w:r w:rsidRPr="00EE3B77">
              <w:rPr>
                <w:rFonts w:asciiTheme="minorHAnsi" w:eastAsiaTheme="minorHAnsi" w:hAnsiTheme="minorHAnsi" w:cs="Verdana"/>
                <w:u w:val="none"/>
                <w:lang w:eastAsia="en-US" w:bidi="ar-SA"/>
              </w:rPr>
              <w:t>neutralizująca wstrząsy i amortyzująca upadki, zmniejszając ryzyko urazu, łatwa w utrzymaniu.</w:t>
            </w:r>
          </w:p>
          <w:p w:rsidR="006A29D7" w:rsidRDefault="00EE3B77" w:rsidP="0010079C">
            <w:pPr>
              <w:pStyle w:val="TableParagraph"/>
              <w:spacing w:before="97"/>
              <w:ind w:left="531"/>
            </w:pPr>
            <w:r w:rsidRPr="00EE3B77">
              <w:rPr>
                <w:rFonts w:asciiTheme="minorHAnsi" w:eastAsiaTheme="minorHAnsi" w:hAnsiTheme="minorHAnsi" w:cs="Verdana"/>
                <w:lang w:eastAsia="en-US" w:bidi="ar-SA"/>
              </w:rPr>
              <w:t>Powierzchnia placu zabaw ok 28m2</w:t>
            </w:r>
            <w:r>
              <w:rPr>
                <w:rFonts w:asciiTheme="minorHAnsi" w:eastAsiaTheme="minorHAnsi" w:hAnsiTheme="minorHAnsi" w:cs="Verdana"/>
                <w:lang w:eastAsia="en-US" w:bidi="ar-SA"/>
              </w:rPr>
              <w:t xml:space="preserve"> - zakup + montaż</w:t>
            </w: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6A29D7" w:rsidRDefault="006A29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3D93" w:rsidTr="009C4F1F">
        <w:tc>
          <w:tcPr>
            <w:tcW w:w="1170" w:type="dxa"/>
            <w:vMerge/>
            <w:tcBorders>
              <w:top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7E3D93" w:rsidRDefault="007E3D9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7" w:type="dxa"/>
          </w:tcPr>
          <w:p w:rsidR="007E3D93" w:rsidRDefault="0010079C">
            <w:pPr>
              <w:pStyle w:val="TableParagraph"/>
              <w:spacing w:line="268" w:lineRule="exact"/>
              <w:ind w:left="107"/>
            </w:pPr>
            <w:r>
              <w:t>3</w:t>
            </w:r>
          </w:p>
        </w:tc>
        <w:tc>
          <w:tcPr>
            <w:tcW w:w="1626" w:type="dxa"/>
            <w:gridSpan w:val="3"/>
          </w:tcPr>
          <w:p w:rsidR="007E3D93" w:rsidRDefault="0010079C">
            <w:pPr>
              <w:pStyle w:val="TableParagraph"/>
              <w:ind w:left="104" w:right="496"/>
            </w:pPr>
            <w:r>
              <w:t>Zjeżdżalnia</w:t>
            </w:r>
          </w:p>
        </w:tc>
        <w:tc>
          <w:tcPr>
            <w:tcW w:w="5776" w:type="dxa"/>
            <w:gridSpan w:val="2"/>
          </w:tcPr>
          <w:p w:rsidR="0010079C" w:rsidRDefault="0010079C" w:rsidP="0010079C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Podstawowe informacje:</w:t>
            </w:r>
          </w:p>
          <w:p w:rsidR="007E3D93" w:rsidRDefault="0010079C" w:rsidP="003E5CCF">
            <w:pPr>
              <w:pStyle w:val="TableParagraph"/>
              <w:numPr>
                <w:ilvl w:val="0"/>
                <w:numId w:val="16"/>
              </w:numPr>
              <w:ind w:left="531"/>
            </w:pPr>
            <w:r>
              <w:t>z szeroką podstawą,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6"/>
              </w:numPr>
              <w:spacing w:before="1"/>
              <w:ind w:left="531"/>
            </w:pPr>
            <w:r>
              <w:t>łatwe w</w:t>
            </w:r>
            <w:r>
              <w:rPr>
                <w:spacing w:val="-2"/>
              </w:rPr>
              <w:t xml:space="preserve"> </w:t>
            </w:r>
            <w:r>
              <w:t>utrzymaniu,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6"/>
              </w:numPr>
              <w:ind w:left="531"/>
            </w:pPr>
            <w:r>
              <w:t>produkt przetestowany pod kątem</w:t>
            </w:r>
            <w:r w:rsidR="0010079C">
              <w:t xml:space="preserve"> </w:t>
            </w:r>
            <w:r>
              <w:t>bezpieczeństwa i</w:t>
            </w:r>
            <w:r>
              <w:rPr>
                <w:spacing w:val="-4"/>
              </w:rPr>
              <w:t xml:space="preserve"> </w:t>
            </w:r>
            <w:r>
              <w:t>jakości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6"/>
              </w:numPr>
              <w:ind w:left="531"/>
            </w:pPr>
            <w:r>
              <w:t>min.3 lat gwarancji</w:t>
            </w:r>
          </w:p>
          <w:p w:rsidR="0010079C" w:rsidRDefault="0010079C" w:rsidP="003E5CCF">
            <w:pPr>
              <w:pStyle w:val="TableParagraph"/>
              <w:numPr>
                <w:ilvl w:val="0"/>
                <w:numId w:val="16"/>
              </w:numPr>
              <w:ind w:left="531"/>
            </w:pPr>
            <w:r>
              <w:t>kolorystyka do uzgodnienia</w:t>
            </w:r>
          </w:p>
          <w:p w:rsidR="0010079C" w:rsidRDefault="0010079C" w:rsidP="003E5CCF">
            <w:pPr>
              <w:pStyle w:val="TableParagraph"/>
              <w:numPr>
                <w:ilvl w:val="0"/>
                <w:numId w:val="16"/>
              </w:numPr>
              <w:ind w:left="531"/>
            </w:pPr>
            <w:r>
              <w:t>1 szt.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7E3D93" w:rsidRDefault="007E3D9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3D93" w:rsidTr="009C4F1F">
        <w:tc>
          <w:tcPr>
            <w:tcW w:w="1170" w:type="dxa"/>
            <w:vMerge/>
            <w:tcBorders>
              <w:top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</w:tcPr>
          <w:p w:rsidR="007E3D93" w:rsidRDefault="0010079C">
            <w:pPr>
              <w:pStyle w:val="TableParagraph"/>
              <w:spacing w:line="268" w:lineRule="exact"/>
              <w:ind w:left="107"/>
            </w:pPr>
            <w:r>
              <w:t>4</w:t>
            </w:r>
          </w:p>
        </w:tc>
        <w:tc>
          <w:tcPr>
            <w:tcW w:w="1626" w:type="dxa"/>
            <w:gridSpan w:val="3"/>
          </w:tcPr>
          <w:p w:rsidR="007E3D93" w:rsidRDefault="00E3483D">
            <w:pPr>
              <w:pStyle w:val="TableParagraph"/>
              <w:spacing w:line="268" w:lineRule="exact"/>
              <w:ind w:left="104"/>
            </w:pPr>
            <w:r>
              <w:t>Domek</w:t>
            </w:r>
          </w:p>
        </w:tc>
        <w:tc>
          <w:tcPr>
            <w:tcW w:w="5776" w:type="dxa"/>
            <w:gridSpan w:val="2"/>
          </w:tcPr>
          <w:p w:rsidR="007E3D93" w:rsidRDefault="00E3483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Podstawowe informacje: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7"/>
              </w:numPr>
              <w:tabs>
                <w:tab w:val="left" w:pos="531"/>
              </w:tabs>
              <w:ind w:left="531"/>
            </w:pPr>
            <w:r>
              <w:t>kategoria wiekowa:</w:t>
            </w:r>
            <w:r>
              <w:rPr>
                <w:spacing w:val="-4"/>
              </w:rPr>
              <w:t xml:space="preserve"> </w:t>
            </w:r>
            <w:r>
              <w:t>1+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7"/>
              </w:numPr>
              <w:tabs>
                <w:tab w:val="left" w:pos="531"/>
              </w:tabs>
              <w:ind w:left="531"/>
            </w:pPr>
            <w:r>
              <w:t>konstrukcja dopasowana do zestawu</w:t>
            </w:r>
            <w:r w:rsidR="0010079C">
              <w:t xml:space="preserve"> </w:t>
            </w:r>
            <w:r>
              <w:t>zabawowego</w:t>
            </w:r>
            <w:r>
              <w:rPr>
                <w:spacing w:val="-3"/>
              </w:rPr>
              <w:t xml:space="preserve"> </w:t>
            </w:r>
            <w:r>
              <w:t>ogrodowego</w:t>
            </w:r>
            <w:r w:rsidR="0010079C">
              <w:t xml:space="preserve"> 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7"/>
              </w:numPr>
              <w:tabs>
                <w:tab w:val="left" w:pos="531"/>
              </w:tabs>
              <w:spacing w:before="2"/>
              <w:ind w:left="531"/>
            </w:pPr>
            <w:r>
              <w:t>montaż</w:t>
            </w:r>
          </w:p>
          <w:p w:rsidR="0010079C" w:rsidRDefault="0010079C" w:rsidP="003E5CCF">
            <w:pPr>
              <w:pStyle w:val="TableParagraph"/>
              <w:numPr>
                <w:ilvl w:val="0"/>
                <w:numId w:val="16"/>
              </w:numPr>
              <w:ind w:left="531"/>
            </w:pPr>
            <w:r>
              <w:t>kolorystyka do uzgodnienia</w:t>
            </w:r>
          </w:p>
          <w:p w:rsidR="0010079C" w:rsidRDefault="0010079C" w:rsidP="003E5CCF">
            <w:pPr>
              <w:pStyle w:val="TableParagraph"/>
              <w:numPr>
                <w:ilvl w:val="0"/>
                <w:numId w:val="16"/>
              </w:numPr>
              <w:ind w:left="531"/>
            </w:pPr>
            <w:r>
              <w:t>wysoki poziom bezpieczeństwa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7"/>
              </w:numPr>
              <w:tabs>
                <w:tab w:val="left" w:pos="531"/>
              </w:tabs>
              <w:spacing w:line="249" w:lineRule="exact"/>
              <w:ind w:left="531"/>
            </w:pPr>
            <w:r>
              <w:t>1</w:t>
            </w:r>
            <w:r w:rsidR="0010079C">
              <w:t xml:space="preserve"> szt.  </w:t>
            </w:r>
          </w:p>
        </w:tc>
        <w:tc>
          <w:tcPr>
            <w:tcW w:w="284" w:type="dxa"/>
            <w:gridSpan w:val="2"/>
            <w:vMerge/>
            <w:tcBorders>
              <w:top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</w:tr>
      <w:tr w:rsidR="007E3D93" w:rsidTr="009C4F1F">
        <w:tc>
          <w:tcPr>
            <w:tcW w:w="1170" w:type="dxa"/>
            <w:vMerge/>
            <w:tcBorders>
              <w:top w:val="nil"/>
              <w:bottom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</w:tcPr>
          <w:p w:rsidR="007E3D93" w:rsidRDefault="0052795D">
            <w:pPr>
              <w:pStyle w:val="TableParagraph"/>
              <w:spacing w:line="268" w:lineRule="exact"/>
              <w:ind w:left="107"/>
            </w:pPr>
            <w:r>
              <w:t>5</w:t>
            </w:r>
          </w:p>
        </w:tc>
        <w:tc>
          <w:tcPr>
            <w:tcW w:w="1626" w:type="dxa"/>
            <w:gridSpan w:val="3"/>
          </w:tcPr>
          <w:p w:rsidR="007E3D93" w:rsidRDefault="00E3483D">
            <w:pPr>
              <w:pStyle w:val="TableParagraph"/>
              <w:spacing w:line="268" w:lineRule="exact"/>
              <w:ind w:left="104"/>
            </w:pPr>
            <w:r>
              <w:t>Piaskownica</w:t>
            </w:r>
          </w:p>
        </w:tc>
        <w:tc>
          <w:tcPr>
            <w:tcW w:w="5776" w:type="dxa"/>
            <w:gridSpan w:val="2"/>
          </w:tcPr>
          <w:p w:rsidR="0010079C" w:rsidRDefault="0010079C" w:rsidP="0010079C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Podstawowe informacje:</w:t>
            </w:r>
          </w:p>
          <w:p w:rsidR="007E3D93" w:rsidRDefault="00E3483D" w:rsidP="009C4F1F">
            <w:pPr>
              <w:pStyle w:val="TableParagraph"/>
              <w:numPr>
                <w:ilvl w:val="0"/>
                <w:numId w:val="7"/>
              </w:numPr>
              <w:spacing w:line="268" w:lineRule="exact"/>
              <w:ind w:left="531" w:hanging="283"/>
            </w:pPr>
            <w:r>
              <w:t>piaskownica</w:t>
            </w:r>
            <w:r>
              <w:rPr>
                <w:spacing w:val="-1"/>
              </w:rPr>
              <w:t xml:space="preserve"> </w:t>
            </w:r>
            <w:r w:rsidR="002E5BC8">
              <w:rPr>
                <w:spacing w:val="-1"/>
              </w:rPr>
              <w:t>wykonana z granulatu gumowego</w:t>
            </w:r>
          </w:p>
          <w:p w:rsidR="007E3D93" w:rsidRDefault="00E3483D" w:rsidP="009C4F1F">
            <w:pPr>
              <w:pStyle w:val="TableParagraph"/>
              <w:numPr>
                <w:ilvl w:val="0"/>
                <w:numId w:val="7"/>
              </w:numPr>
              <w:spacing w:line="267" w:lineRule="exact"/>
              <w:ind w:left="531" w:hanging="283"/>
            </w:pPr>
            <w:r>
              <w:t>przeznaczenie dla dzieci w wieku</w:t>
            </w:r>
            <w:r>
              <w:rPr>
                <w:spacing w:val="-4"/>
              </w:rPr>
              <w:t xml:space="preserve"> </w:t>
            </w:r>
            <w:r w:rsidR="002E5BC8">
              <w:t>1+</w:t>
            </w:r>
          </w:p>
          <w:p w:rsidR="007E3D93" w:rsidRDefault="00E3483D" w:rsidP="009C4F1F">
            <w:pPr>
              <w:pStyle w:val="TableParagraph"/>
              <w:numPr>
                <w:ilvl w:val="0"/>
                <w:numId w:val="7"/>
              </w:numPr>
              <w:ind w:left="531" w:hanging="283"/>
            </w:pPr>
            <w:r>
              <w:t>wymiary: 3,4mx 2,9m</w:t>
            </w:r>
            <w:r>
              <w:rPr>
                <w:spacing w:val="48"/>
              </w:rPr>
              <w:t xml:space="preserve"> </w:t>
            </w:r>
            <w:r>
              <w:t>(przykładowe)</w:t>
            </w:r>
          </w:p>
          <w:p w:rsidR="007E3D93" w:rsidRDefault="00E3483D" w:rsidP="009C4F1F">
            <w:pPr>
              <w:pStyle w:val="TableParagraph"/>
              <w:numPr>
                <w:ilvl w:val="0"/>
                <w:numId w:val="7"/>
              </w:numPr>
              <w:ind w:left="531" w:hanging="283"/>
            </w:pPr>
            <w:r>
              <w:t>możliwe</w:t>
            </w:r>
            <w:r>
              <w:rPr>
                <w:spacing w:val="-3"/>
              </w:rPr>
              <w:t xml:space="preserve"> </w:t>
            </w:r>
            <w:r>
              <w:t>siedziska</w:t>
            </w:r>
          </w:p>
          <w:p w:rsidR="007E3D93" w:rsidRDefault="00E3483D" w:rsidP="009C4F1F">
            <w:pPr>
              <w:pStyle w:val="TableParagraph"/>
              <w:numPr>
                <w:ilvl w:val="0"/>
                <w:numId w:val="7"/>
              </w:numPr>
              <w:spacing w:line="239" w:lineRule="exact"/>
              <w:ind w:left="531" w:hanging="283"/>
            </w:pPr>
            <w:r>
              <w:t>kolorowa</w:t>
            </w:r>
            <w:r w:rsidR="0010079C">
              <w:t xml:space="preserve"> - kolorystyka do uzgodnienia</w:t>
            </w:r>
          </w:p>
          <w:p w:rsidR="0010079C" w:rsidRDefault="0010079C" w:rsidP="009C4F1F">
            <w:pPr>
              <w:pStyle w:val="TableParagraph"/>
              <w:spacing w:line="267" w:lineRule="exact"/>
              <w:ind w:left="531" w:hanging="283"/>
            </w:pPr>
            <w:r>
              <w:t>-</w:t>
            </w:r>
            <w:r w:rsidR="009C4F1F">
              <w:t xml:space="preserve">     </w:t>
            </w:r>
            <w:r>
              <w:t>montaż</w:t>
            </w:r>
          </w:p>
          <w:p w:rsidR="0010079C" w:rsidRDefault="0010079C" w:rsidP="009C4F1F">
            <w:pPr>
              <w:pStyle w:val="TableParagraph"/>
              <w:numPr>
                <w:ilvl w:val="0"/>
                <w:numId w:val="7"/>
              </w:numPr>
              <w:spacing w:line="239" w:lineRule="exact"/>
              <w:ind w:left="531" w:hanging="283"/>
            </w:pPr>
            <w:r>
              <w:t xml:space="preserve">1 szt.  </w:t>
            </w: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</w:tr>
      <w:tr w:rsidR="007E3D93" w:rsidTr="00FF15FC">
        <w:tc>
          <w:tcPr>
            <w:tcW w:w="1170" w:type="dxa"/>
            <w:vMerge/>
            <w:tcBorders>
              <w:top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2"/>
          </w:tcPr>
          <w:p w:rsidR="007E3D93" w:rsidRDefault="0052795D">
            <w:pPr>
              <w:pStyle w:val="TableParagraph"/>
              <w:spacing w:line="268" w:lineRule="exact"/>
              <w:ind w:left="107"/>
            </w:pPr>
            <w:r>
              <w:t>6</w:t>
            </w:r>
          </w:p>
        </w:tc>
        <w:tc>
          <w:tcPr>
            <w:tcW w:w="1595" w:type="dxa"/>
            <w:gridSpan w:val="2"/>
          </w:tcPr>
          <w:p w:rsidR="007E3D93" w:rsidRDefault="00E3483D">
            <w:pPr>
              <w:pStyle w:val="TableParagraph"/>
              <w:spacing w:line="268" w:lineRule="exact"/>
              <w:ind w:left="78"/>
            </w:pPr>
            <w:r>
              <w:t>Huśtawka</w:t>
            </w:r>
            <w:r w:rsidR="0010079C">
              <w:t xml:space="preserve"> wagowa</w:t>
            </w:r>
          </w:p>
        </w:tc>
        <w:tc>
          <w:tcPr>
            <w:tcW w:w="5776" w:type="dxa"/>
            <w:gridSpan w:val="2"/>
          </w:tcPr>
          <w:p w:rsidR="0010079C" w:rsidRDefault="0010079C" w:rsidP="0010079C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Podstawowe informacje:</w:t>
            </w:r>
          </w:p>
          <w:p w:rsidR="007E3D93" w:rsidRDefault="00E3483D" w:rsidP="009C4F1F">
            <w:pPr>
              <w:pStyle w:val="TableParagraph"/>
              <w:numPr>
                <w:ilvl w:val="0"/>
                <w:numId w:val="6"/>
              </w:numPr>
              <w:spacing w:line="268" w:lineRule="exact"/>
              <w:ind w:left="531" w:hanging="283"/>
            </w:pPr>
            <w:r>
              <w:t>metalowa</w:t>
            </w:r>
            <w:r w:rsidR="0010079C">
              <w:t xml:space="preserve"> z elementami wykonanymi z drewna klejonego</w:t>
            </w:r>
          </w:p>
          <w:p w:rsidR="0010079C" w:rsidRDefault="0010079C" w:rsidP="009C4F1F">
            <w:pPr>
              <w:pStyle w:val="TableParagraph"/>
              <w:numPr>
                <w:ilvl w:val="0"/>
                <w:numId w:val="6"/>
              </w:numPr>
              <w:spacing w:line="268" w:lineRule="exact"/>
              <w:ind w:left="531" w:hanging="283"/>
            </w:pPr>
            <w:r>
              <w:t>odporna na warunki atmosferyczne</w:t>
            </w:r>
          </w:p>
          <w:p w:rsidR="007E3D93" w:rsidRDefault="0010079C" w:rsidP="009C4F1F">
            <w:pPr>
              <w:pStyle w:val="TableParagraph"/>
              <w:numPr>
                <w:ilvl w:val="0"/>
                <w:numId w:val="6"/>
              </w:numPr>
              <w:ind w:left="531" w:hanging="283"/>
            </w:pPr>
            <w:r>
              <w:t>przeznaczona dla 2 dzieci</w:t>
            </w:r>
          </w:p>
          <w:p w:rsidR="007E3D93" w:rsidRDefault="00E3483D" w:rsidP="009C4F1F">
            <w:pPr>
              <w:pStyle w:val="TableParagraph"/>
              <w:numPr>
                <w:ilvl w:val="0"/>
                <w:numId w:val="6"/>
              </w:numPr>
              <w:ind w:left="531" w:hanging="283"/>
            </w:pPr>
            <w:r>
              <w:t>strefa bezpieczeństwa w przedziale 2,60m x 8</w:t>
            </w:r>
            <w:r>
              <w:rPr>
                <w:spacing w:val="-8"/>
              </w:rPr>
              <w:t xml:space="preserve"> </w:t>
            </w:r>
            <w:r>
              <w:t>m</w:t>
            </w:r>
          </w:p>
          <w:p w:rsidR="007E3D93" w:rsidRDefault="00E3483D" w:rsidP="009C4F1F">
            <w:pPr>
              <w:pStyle w:val="TableParagraph"/>
              <w:spacing w:line="267" w:lineRule="exact"/>
              <w:ind w:left="531" w:hanging="283"/>
            </w:pPr>
            <w:r>
              <w:t>-</w:t>
            </w:r>
            <w:r w:rsidR="009C4F1F">
              <w:t xml:space="preserve">     </w:t>
            </w:r>
            <w:r>
              <w:t>montaż</w:t>
            </w:r>
          </w:p>
          <w:p w:rsidR="007E3D93" w:rsidRDefault="00E3483D" w:rsidP="009C4F1F">
            <w:pPr>
              <w:pStyle w:val="TableParagraph"/>
              <w:numPr>
                <w:ilvl w:val="0"/>
                <w:numId w:val="6"/>
              </w:numPr>
              <w:spacing w:line="267" w:lineRule="exact"/>
              <w:ind w:left="531" w:hanging="283"/>
            </w:pPr>
            <w:r>
              <w:t>1</w:t>
            </w:r>
            <w:r w:rsidR="0010079C">
              <w:t xml:space="preserve"> szt.  </w:t>
            </w: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</w:tr>
      <w:tr w:rsidR="007E3D93" w:rsidTr="00FF15FC">
        <w:tc>
          <w:tcPr>
            <w:tcW w:w="1170" w:type="dxa"/>
            <w:vMerge/>
            <w:tcBorders>
              <w:top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2"/>
          </w:tcPr>
          <w:p w:rsidR="007E3D93" w:rsidRDefault="0052795D">
            <w:pPr>
              <w:pStyle w:val="TableParagraph"/>
              <w:spacing w:line="268" w:lineRule="exact"/>
              <w:ind w:left="107"/>
            </w:pPr>
            <w:r>
              <w:t>7</w:t>
            </w:r>
          </w:p>
        </w:tc>
        <w:tc>
          <w:tcPr>
            <w:tcW w:w="1595" w:type="dxa"/>
            <w:gridSpan w:val="2"/>
          </w:tcPr>
          <w:p w:rsidR="007E3D93" w:rsidRDefault="0052795D">
            <w:pPr>
              <w:pStyle w:val="TableParagraph"/>
              <w:spacing w:line="268" w:lineRule="exact"/>
              <w:ind w:left="78"/>
            </w:pPr>
            <w:r>
              <w:t>Gąsienica</w:t>
            </w:r>
          </w:p>
        </w:tc>
        <w:tc>
          <w:tcPr>
            <w:tcW w:w="5776" w:type="dxa"/>
            <w:gridSpan w:val="2"/>
          </w:tcPr>
          <w:p w:rsidR="0052795D" w:rsidRDefault="0052795D" w:rsidP="0052795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Podstawowe informacje:</w:t>
            </w:r>
          </w:p>
          <w:p w:rsidR="007E3D93" w:rsidRDefault="00E3483D" w:rsidP="009C4F1F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spacing w:line="268" w:lineRule="exact"/>
              <w:ind w:left="531" w:hanging="283"/>
            </w:pPr>
            <w:r>
              <w:t>przeznaczenie dla dzieci od</w:t>
            </w:r>
            <w:r>
              <w:rPr>
                <w:spacing w:val="-3"/>
              </w:rPr>
              <w:t xml:space="preserve"> </w:t>
            </w:r>
            <w:r>
              <w:t>1+</w:t>
            </w:r>
          </w:p>
          <w:p w:rsidR="007E3D93" w:rsidRDefault="0052795D" w:rsidP="009C4F1F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ind w:left="531" w:hanging="283"/>
            </w:pPr>
            <w:r>
              <w:t>zbudowany z modułów, z wytrzymałego tworzywa, odpornego na działanie warunków atmosferycznych i promieni UV</w:t>
            </w:r>
          </w:p>
          <w:p w:rsidR="002E5BC8" w:rsidRDefault="002E5BC8" w:rsidP="009C4F1F">
            <w:pPr>
              <w:pStyle w:val="TableParagraph"/>
              <w:numPr>
                <w:ilvl w:val="0"/>
                <w:numId w:val="7"/>
              </w:numPr>
              <w:tabs>
                <w:tab w:val="left" w:pos="531"/>
              </w:tabs>
              <w:spacing w:line="239" w:lineRule="exact"/>
              <w:ind w:left="531" w:hanging="283"/>
            </w:pPr>
            <w:r>
              <w:t>kolorowa - kolorystyka do uzgodnienia</w:t>
            </w:r>
          </w:p>
          <w:p w:rsidR="007E3D93" w:rsidRDefault="00E3483D" w:rsidP="009C4F1F">
            <w:pPr>
              <w:pStyle w:val="TableParagraph"/>
              <w:tabs>
                <w:tab w:val="left" w:pos="531"/>
              </w:tabs>
              <w:spacing w:line="249" w:lineRule="exact"/>
              <w:ind w:left="531" w:hanging="283"/>
            </w:pPr>
            <w:r>
              <w:t>-</w:t>
            </w:r>
            <w:r w:rsidR="009C4F1F">
              <w:t xml:space="preserve">     </w:t>
            </w:r>
            <w:r>
              <w:t>szt</w:t>
            </w:r>
            <w:r w:rsidR="002E5BC8">
              <w:t>.</w:t>
            </w:r>
            <w:r>
              <w:t xml:space="preserve"> </w:t>
            </w:r>
            <w:r w:rsidR="002E5BC8">
              <w:t>1</w:t>
            </w: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</w:tr>
      <w:tr w:rsidR="007E3D93" w:rsidTr="00FF15FC">
        <w:tc>
          <w:tcPr>
            <w:tcW w:w="1170" w:type="dxa"/>
            <w:vMerge/>
            <w:tcBorders>
              <w:top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2"/>
          </w:tcPr>
          <w:p w:rsidR="007E3D93" w:rsidRDefault="0052795D">
            <w:pPr>
              <w:pStyle w:val="TableParagraph"/>
              <w:spacing w:line="268" w:lineRule="exact"/>
              <w:ind w:left="107"/>
            </w:pPr>
            <w:r>
              <w:t>8</w:t>
            </w:r>
          </w:p>
        </w:tc>
        <w:tc>
          <w:tcPr>
            <w:tcW w:w="1595" w:type="dxa"/>
            <w:gridSpan w:val="2"/>
          </w:tcPr>
          <w:p w:rsidR="007E3D93" w:rsidRDefault="007641A8">
            <w:pPr>
              <w:pStyle w:val="TableParagraph"/>
              <w:spacing w:line="268" w:lineRule="exact"/>
              <w:ind w:left="78"/>
            </w:pPr>
            <w:r>
              <w:t>Karuzela</w:t>
            </w:r>
          </w:p>
        </w:tc>
        <w:tc>
          <w:tcPr>
            <w:tcW w:w="5776" w:type="dxa"/>
            <w:gridSpan w:val="2"/>
          </w:tcPr>
          <w:p w:rsidR="00316114" w:rsidRDefault="00316114" w:rsidP="0031611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Podstawowe informacje:</w:t>
            </w:r>
          </w:p>
          <w:p w:rsidR="007E3D93" w:rsidRPr="00AF62CB" w:rsidRDefault="00316114" w:rsidP="009C4F1F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531" w:hanging="283"/>
              <w:rPr>
                <w:rFonts w:asciiTheme="minorHAnsi" w:hAnsiTheme="minorHAnsi"/>
              </w:rPr>
            </w:pPr>
            <w:r>
              <w:t xml:space="preserve">wykonana z mocnej konstrukcji, </w:t>
            </w:r>
            <w:r w:rsidRPr="00AF62CB">
              <w:rPr>
                <w:rFonts w:asciiTheme="minorHAnsi" w:hAnsiTheme="minorHAnsi"/>
              </w:rPr>
              <w:t xml:space="preserve">malowana proszkowo, </w:t>
            </w:r>
          </w:p>
          <w:p w:rsidR="00AF62CB" w:rsidRPr="00AF62CB" w:rsidRDefault="00316114" w:rsidP="009C4F1F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531" w:hanging="283"/>
              <w:rPr>
                <w:rFonts w:asciiTheme="minorHAnsi" w:hAnsiTheme="minorHAnsi"/>
              </w:rPr>
            </w:pPr>
            <w:r w:rsidRPr="00AF62CB">
              <w:rPr>
                <w:rFonts w:asciiTheme="minorHAnsi" w:hAnsiTheme="minorHAnsi"/>
              </w:rPr>
              <w:t>siedzisko i część kierownicy wykonana z płyty PE, całkowicie odpornej na warunki atmosferyczne</w:t>
            </w:r>
            <w:r w:rsidR="00AF62CB" w:rsidRPr="00AF62CB">
              <w:rPr>
                <w:rFonts w:asciiTheme="minorHAnsi" w:eastAsia="Times New Roman" w:hAnsiTheme="minorHAnsi" w:cs="Times New Roman"/>
                <w:lang w:bidi="ar-SA"/>
              </w:rPr>
              <w:t xml:space="preserve"> </w:t>
            </w:r>
          </w:p>
          <w:p w:rsidR="00316114" w:rsidRPr="00AF62CB" w:rsidRDefault="00AF62CB" w:rsidP="009C4F1F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531" w:hanging="283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lang w:bidi="ar-SA"/>
              </w:rPr>
              <w:t>w</w:t>
            </w:r>
            <w:r w:rsidRPr="00AF62CB">
              <w:rPr>
                <w:rFonts w:asciiTheme="minorHAnsi" w:eastAsia="Times New Roman" w:hAnsiTheme="minorHAnsi" w:cs="Times New Roman"/>
                <w:lang w:bidi="ar-SA"/>
              </w:rPr>
              <w:t>ymiary (dł</w:t>
            </w:r>
            <w:r>
              <w:rPr>
                <w:rFonts w:asciiTheme="minorHAnsi" w:eastAsia="Times New Roman" w:hAnsiTheme="minorHAnsi" w:cs="Times New Roman"/>
                <w:lang w:bidi="ar-SA"/>
              </w:rPr>
              <w:t>.</w:t>
            </w:r>
            <w:r w:rsidRPr="00AF62CB">
              <w:rPr>
                <w:rFonts w:asciiTheme="minorHAnsi" w:eastAsia="Times New Roman" w:hAnsiTheme="minorHAnsi" w:cs="Times New Roman"/>
                <w:lang w:bidi="ar-SA"/>
              </w:rPr>
              <w:t xml:space="preserve"> x szer</w:t>
            </w:r>
            <w:r>
              <w:rPr>
                <w:rFonts w:asciiTheme="minorHAnsi" w:eastAsia="Times New Roman" w:hAnsiTheme="minorHAnsi" w:cs="Times New Roman"/>
                <w:lang w:bidi="ar-SA"/>
              </w:rPr>
              <w:t>.</w:t>
            </w:r>
            <w:r w:rsidRPr="00AF62CB">
              <w:rPr>
                <w:rFonts w:asciiTheme="minorHAnsi" w:eastAsia="Times New Roman" w:hAnsiTheme="minorHAnsi" w:cs="Times New Roman"/>
                <w:lang w:bidi="ar-SA"/>
              </w:rPr>
              <w:t xml:space="preserve"> x wys</w:t>
            </w:r>
            <w:r>
              <w:rPr>
                <w:rFonts w:asciiTheme="minorHAnsi" w:eastAsia="Times New Roman" w:hAnsiTheme="minorHAnsi" w:cs="Times New Roman"/>
                <w:lang w:bidi="ar-SA"/>
              </w:rPr>
              <w:t>.</w:t>
            </w:r>
            <w:r w:rsidRPr="00AF62CB">
              <w:rPr>
                <w:rFonts w:asciiTheme="minorHAnsi" w:eastAsia="Times New Roman" w:hAnsiTheme="minorHAnsi" w:cs="Times New Roman"/>
                <w:lang w:bidi="ar-SA"/>
              </w:rPr>
              <w:t>) 1,5 x 1,5 x 0,86 m </w:t>
            </w:r>
            <w:r>
              <w:rPr>
                <w:rFonts w:asciiTheme="minorHAnsi" w:eastAsia="Times New Roman" w:hAnsiTheme="minorHAnsi" w:cs="Times New Roman"/>
                <w:lang w:bidi="ar-SA"/>
              </w:rPr>
              <w:t xml:space="preserve"> (przykładowe)</w:t>
            </w:r>
          </w:p>
          <w:p w:rsidR="00962BB2" w:rsidRDefault="00962BB2" w:rsidP="009C4F1F">
            <w:pPr>
              <w:pStyle w:val="TableParagraph"/>
              <w:numPr>
                <w:ilvl w:val="0"/>
                <w:numId w:val="7"/>
              </w:numPr>
              <w:spacing w:line="239" w:lineRule="exact"/>
              <w:ind w:left="531" w:hanging="283"/>
            </w:pPr>
            <w:r>
              <w:t>kolorowa - kolorystyka do uzgodnienia</w:t>
            </w:r>
          </w:p>
          <w:p w:rsidR="007E3D93" w:rsidRDefault="00962BB2" w:rsidP="009C4F1F">
            <w:pPr>
              <w:pStyle w:val="TableParagraph"/>
              <w:spacing w:line="267" w:lineRule="exact"/>
              <w:ind w:left="531" w:hanging="283"/>
            </w:pPr>
            <w:r>
              <w:t xml:space="preserve">-  </w:t>
            </w:r>
            <w:r w:rsidR="009C4F1F">
              <w:t xml:space="preserve">  </w:t>
            </w:r>
            <w:r>
              <w:t>szt. 1</w:t>
            </w: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</w:tr>
      <w:tr w:rsidR="0052795D" w:rsidTr="00FF15FC">
        <w:tc>
          <w:tcPr>
            <w:tcW w:w="1170" w:type="dxa"/>
            <w:vMerge/>
            <w:tcBorders>
              <w:top w:val="nil"/>
            </w:tcBorders>
          </w:tcPr>
          <w:p w:rsidR="0052795D" w:rsidRDefault="0052795D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52795D" w:rsidRDefault="0052795D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2"/>
          </w:tcPr>
          <w:p w:rsidR="0052795D" w:rsidRDefault="007641A8">
            <w:pPr>
              <w:pStyle w:val="TableParagraph"/>
              <w:spacing w:line="268" w:lineRule="exact"/>
              <w:ind w:left="107"/>
            </w:pPr>
            <w:r>
              <w:t>9</w:t>
            </w:r>
          </w:p>
        </w:tc>
        <w:tc>
          <w:tcPr>
            <w:tcW w:w="1595" w:type="dxa"/>
            <w:gridSpan w:val="2"/>
          </w:tcPr>
          <w:p w:rsidR="0052795D" w:rsidRDefault="00316114">
            <w:pPr>
              <w:pStyle w:val="TableParagraph"/>
              <w:spacing w:line="268" w:lineRule="exact"/>
              <w:ind w:left="78"/>
            </w:pPr>
            <w:r>
              <w:t>Bujak</w:t>
            </w:r>
          </w:p>
        </w:tc>
        <w:tc>
          <w:tcPr>
            <w:tcW w:w="5776" w:type="dxa"/>
            <w:gridSpan w:val="2"/>
          </w:tcPr>
          <w:p w:rsidR="00A34BC9" w:rsidRDefault="00A34BC9" w:rsidP="009C4F1F">
            <w:pPr>
              <w:pStyle w:val="TableParagraph"/>
              <w:numPr>
                <w:ilvl w:val="0"/>
                <w:numId w:val="4"/>
              </w:numPr>
              <w:tabs>
                <w:tab w:val="left" w:pos="531"/>
              </w:tabs>
              <w:spacing w:line="268" w:lineRule="exact"/>
              <w:ind w:left="531" w:hanging="283"/>
            </w:pPr>
            <w:r>
              <w:t>urządzenie wykonane z płyty HDPE, wodoodporna okleina, impregnowana  i pokryta wielobarwnymi farbami</w:t>
            </w:r>
          </w:p>
          <w:p w:rsidR="00A34BC9" w:rsidRDefault="00A34BC9" w:rsidP="009C4F1F">
            <w:pPr>
              <w:pStyle w:val="TableParagraph"/>
              <w:numPr>
                <w:ilvl w:val="0"/>
                <w:numId w:val="4"/>
              </w:numPr>
              <w:tabs>
                <w:tab w:val="left" w:pos="531"/>
              </w:tabs>
              <w:spacing w:line="268" w:lineRule="exact"/>
              <w:ind w:left="531" w:hanging="283"/>
            </w:pPr>
            <w:r>
              <w:t>elementy wytrzymałe na warunki atmosferyczne i dewastację</w:t>
            </w:r>
          </w:p>
          <w:p w:rsidR="00A34BC9" w:rsidRDefault="00A34BC9" w:rsidP="009C4F1F">
            <w:pPr>
              <w:pStyle w:val="TableParagraph"/>
              <w:numPr>
                <w:ilvl w:val="0"/>
                <w:numId w:val="4"/>
              </w:numPr>
              <w:tabs>
                <w:tab w:val="left" w:pos="531"/>
              </w:tabs>
              <w:spacing w:line="268" w:lineRule="exact"/>
              <w:ind w:left="531" w:hanging="283"/>
            </w:pPr>
            <w:r>
              <w:t xml:space="preserve"> sprężyna oraz elementy metalowe ocynkowane i pomalowane proszkowo</w:t>
            </w:r>
          </w:p>
          <w:p w:rsidR="00A34BC9" w:rsidRDefault="00A34BC9" w:rsidP="009C4F1F">
            <w:pPr>
              <w:pStyle w:val="TableParagraph"/>
              <w:numPr>
                <w:ilvl w:val="0"/>
                <w:numId w:val="7"/>
              </w:numPr>
              <w:tabs>
                <w:tab w:val="left" w:pos="531"/>
              </w:tabs>
              <w:spacing w:line="239" w:lineRule="exact"/>
              <w:ind w:left="531" w:hanging="283"/>
            </w:pPr>
            <w:r>
              <w:t>kolorowa - kolorystyka do uzgodnienia</w:t>
            </w:r>
          </w:p>
          <w:p w:rsidR="0052795D" w:rsidRDefault="00A34BC9" w:rsidP="009C4F1F">
            <w:pPr>
              <w:pStyle w:val="TableParagraph"/>
              <w:numPr>
                <w:ilvl w:val="0"/>
                <w:numId w:val="4"/>
              </w:numPr>
              <w:tabs>
                <w:tab w:val="left" w:pos="531"/>
              </w:tabs>
              <w:spacing w:line="268" w:lineRule="exact"/>
              <w:ind w:left="531" w:hanging="283"/>
            </w:pPr>
            <w:r>
              <w:t>szt. 2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2795D" w:rsidRDefault="0052795D">
            <w:pPr>
              <w:rPr>
                <w:sz w:val="2"/>
                <w:szCs w:val="2"/>
              </w:rPr>
            </w:pPr>
          </w:p>
        </w:tc>
      </w:tr>
      <w:tr w:rsidR="007E3D93" w:rsidTr="009C4F1F">
        <w:trPr>
          <w:trHeight w:val="1819"/>
        </w:trPr>
        <w:tc>
          <w:tcPr>
            <w:tcW w:w="1170" w:type="dxa"/>
            <w:vMerge/>
            <w:tcBorders>
              <w:top w:val="nil"/>
            </w:tcBorders>
          </w:tcPr>
          <w:p w:rsidR="007E3D93" w:rsidRDefault="007E3D93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9"/>
            <w:tcBorders>
              <w:top w:val="nil"/>
            </w:tcBorders>
          </w:tcPr>
          <w:p w:rsidR="007E3D93" w:rsidRDefault="007E3D93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52795D" w:rsidRDefault="0052795D" w:rsidP="005279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Termin realizacji części </w:t>
            </w:r>
            <w:r w:rsidR="00925A19">
              <w:rPr>
                <w:b/>
              </w:rPr>
              <w:t>2</w:t>
            </w:r>
            <w:r>
              <w:rPr>
                <w:b/>
              </w:rPr>
              <w:t>:</w:t>
            </w:r>
          </w:p>
          <w:p w:rsidR="0052795D" w:rsidRDefault="0052795D" w:rsidP="0052795D">
            <w:pPr>
              <w:pStyle w:val="TableParagraph"/>
              <w:ind w:left="107"/>
            </w:pPr>
            <w:r>
              <w:t>15.07.2019- 20.08.2019</w:t>
            </w:r>
          </w:p>
          <w:p w:rsidR="0052795D" w:rsidRDefault="0052795D" w:rsidP="0052795D">
            <w:pPr>
              <w:pStyle w:val="TableParagraph"/>
              <w:spacing w:before="1"/>
              <w:ind w:left="107"/>
            </w:pPr>
            <w:r>
              <w:rPr>
                <w:b/>
              </w:rPr>
              <w:t xml:space="preserve">Miejsce realizacji części </w:t>
            </w:r>
            <w:r w:rsidR="008D498A">
              <w:rPr>
                <w:b/>
              </w:rPr>
              <w:t>2</w:t>
            </w:r>
            <w:r>
              <w:rPr>
                <w:b/>
              </w:rPr>
              <w:t>:</w:t>
            </w:r>
          </w:p>
          <w:p w:rsidR="0052795D" w:rsidRDefault="0052795D" w:rsidP="0052795D">
            <w:pPr>
              <w:pStyle w:val="TableParagraph"/>
              <w:spacing w:before="5"/>
              <w:ind w:left="0"/>
            </w:pPr>
            <w:r>
              <w:t xml:space="preserve">   ulica </w:t>
            </w:r>
            <w:r w:rsidRPr="004700B8">
              <w:t>Kościuszki 17</w:t>
            </w:r>
            <w:r>
              <w:t>, 24-100 Puławy</w:t>
            </w:r>
            <w:r w:rsidRPr="00626CE3">
              <w:t xml:space="preserve">, działka nr </w:t>
            </w:r>
            <w:r>
              <w:t>3035</w:t>
            </w:r>
            <w:r w:rsidRPr="00626CE3">
              <w:t>/</w:t>
            </w:r>
            <w:r>
              <w:t>3</w:t>
            </w:r>
          </w:p>
          <w:p w:rsidR="00C8275D" w:rsidRDefault="00C8275D" w:rsidP="0052795D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C8275D" w:rsidRDefault="00C8275D" w:rsidP="00C8275D">
            <w:pPr>
              <w:pStyle w:val="TableParagraph"/>
              <w:ind w:left="107"/>
              <w:rPr>
                <w:b/>
              </w:rPr>
            </w:pPr>
          </w:p>
        </w:tc>
      </w:tr>
      <w:tr w:rsidR="007E3D93" w:rsidTr="009C4F1F">
        <w:trPr>
          <w:trHeight w:val="1610"/>
        </w:trPr>
        <w:tc>
          <w:tcPr>
            <w:tcW w:w="1170" w:type="dxa"/>
          </w:tcPr>
          <w:p w:rsidR="007E3D93" w:rsidRDefault="00E3483D">
            <w:pPr>
              <w:pStyle w:val="TableParagraph"/>
              <w:spacing w:line="268" w:lineRule="exact"/>
            </w:pPr>
            <w:r>
              <w:t>3.2.2</w:t>
            </w:r>
          </w:p>
        </w:tc>
        <w:tc>
          <w:tcPr>
            <w:tcW w:w="8186" w:type="dxa"/>
            <w:gridSpan w:val="9"/>
          </w:tcPr>
          <w:p w:rsidR="007E3D93" w:rsidRDefault="00E3483D">
            <w:pPr>
              <w:pStyle w:val="TableParagraph"/>
              <w:ind w:left="107" w:firstLine="50"/>
            </w:pPr>
            <w:r>
              <w:t>Zamawiający dopuszcza wypłacenie Wykonawcy wynagrodzenia w postaci zaliczki, przy czym wielkość i termin zaliczki zostaną ustalone pomiędzy Wykonawcą a Zamawiającym podczas podpisywania umowy. Zamawiający dopuszcza możliwość wypłaty zaliczki po podpisaniu umowy, przed roz</w:t>
            </w:r>
            <w:r w:rsidR="00726A40">
              <w:t>poczęciem prac, w wysokości do 50</w:t>
            </w:r>
            <w:r>
              <w:t>% wynagrodzenia.</w:t>
            </w:r>
          </w:p>
          <w:p w:rsidR="007E3D93" w:rsidRDefault="00E3483D">
            <w:pPr>
              <w:pStyle w:val="TableParagraph"/>
              <w:spacing w:line="267" w:lineRule="exact"/>
              <w:ind w:left="107"/>
            </w:pPr>
            <w:r>
              <w:t xml:space="preserve">Wynagrodzenie w postaci zaliczki zostanie wypłacone Wykonawcy na podstawie </w:t>
            </w:r>
            <w:r w:rsidR="00726A40">
              <w:t xml:space="preserve">faktury </w:t>
            </w:r>
          </w:p>
          <w:p w:rsidR="007E3D93" w:rsidRDefault="00E3483D" w:rsidP="00726A40">
            <w:pPr>
              <w:pStyle w:val="TableParagraph"/>
              <w:spacing w:line="249" w:lineRule="exact"/>
              <w:ind w:left="107"/>
            </w:pPr>
            <w:r>
              <w:t>zaliczk</w:t>
            </w:r>
            <w:r w:rsidR="00726A40">
              <w:t>owej</w:t>
            </w:r>
            <w:r>
              <w:t>.</w:t>
            </w:r>
          </w:p>
        </w:tc>
      </w:tr>
    </w:tbl>
    <w:p w:rsidR="007E3D93" w:rsidRDefault="007E3D93">
      <w:pPr>
        <w:pStyle w:val="Tekstpodstawowy"/>
        <w:rPr>
          <w:rFonts w:ascii="Times New Roman"/>
          <w:b w:val="0"/>
          <w:sz w:val="20"/>
          <w:u w:val="none"/>
        </w:rPr>
      </w:pPr>
    </w:p>
    <w:p w:rsidR="007E3D93" w:rsidRDefault="007E3D93">
      <w:pPr>
        <w:pStyle w:val="Tekstpodstawowy"/>
        <w:spacing w:before="9"/>
        <w:rPr>
          <w:rFonts w:ascii="Times New Roman"/>
          <w:b w:val="0"/>
          <w:sz w:val="21"/>
          <w:u w:val="none"/>
        </w:rPr>
      </w:pPr>
    </w:p>
    <w:p w:rsidR="007E3D93" w:rsidRDefault="00E3483D">
      <w:pPr>
        <w:pStyle w:val="Tekstpodstawowy"/>
        <w:spacing w:before="56"/>
        <w:ind w:left="318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3.3 Ogólne postanowienia dot. realizacji przedmiotu zapytania:</w:t>
      </w:r>
    </w:p>
    <w:p w:rsidR="007E3D93" w:rsidRDefault="007E3D93">
      <w:pPr>
        <w:spacing w:before="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773"/>
        <w:gridCol w:w="8620"/>
      </w:tblGrid>
      <w:tr w:rsidR="007E3D93" w:rsidTr="003F584B">
        <w:trPr>
          <w:trHeight w:val="537"/>
        </w:trPr>
        <w:tc>
          <w:tcPr>
            <w:tcW w:w="773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3.3.1</w:t>
            </w:r>
          </w:p>
        </w:tc>
        <w:tc>
          <w:tcPr>
            <w:tcW w:w="8620" w:type="dxa"/>
            <w:vAlign w:val="center"/>
          </w:tcPr>
          <w:p w:rsidR="007E3D93" w:rsidRDefault="00E3483D" w:rsidP="003F584B">
            <w:pPr>
              <w:pStyle w:val="TableParagraph"/>
              <w:spacing w:line="268" w:lineRule="exact"/>
              <w:ind w:left="107"/>
            </w:pPr>
            <w:r>
              <w:t xml:space="preserve">Realizacja przedmiotu zamówienia jest uzależniona od uzyskania </w:t>
            </w:r>
            <w:r>
              <w:rPr>
                <w:u w:val="single"/>
              </w:rPr>
              <w:t>finansowania Projektu</w:t>
            </w:r>
            <w:r>
              <w:t>.</w:t>
            </w:r>
          </w:p>
        </w:tc>
      </w:tr>
      <w:tr w:rsidR="007E3D93" w:rsidTr="003F584B">
        <w:trPr>
          <w:trHeight w:val="537"/>
        </w:trPr>
        <w:tc>
          <w:tcPr>
            <w:tcW w:w="773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3.3.2</w:t>
            </w:r>
          </w:p>
        </w:tc>
        <w:tc>
          <w:tcPr>
            <w:tcW w:w="8620" w:type="dxa"/>
            <w:vAlign w:val="center"/>
          </w:tcPr>
          <w:p w:rsidR="007E3D93" w:rsidRDefault="00E3483D" w:rsidP="003F584B">
            <w:pPr>
              <w:pStyle w:val="TableParagraph"/>
              <w:spacing w:line="268" w:lineRule="exact"/>
              <w:ind w:left="107"/>
            </w:pPr>
            <w:r>
              <w:t xml:space="preserve">Warunkiem ostatecznego wyboru oferty będzie </w:t>
            </w:r>
            <w:r>
              <w:rPr>
                <w:u w:val="single"/>
              </w:rPr>
              <w:t>podpisanie umowy</w:t>
            </w:r>
            <w:r>
              <w:t xml:space="preserve"> z wybranym Oferentem</w:t>
            </w:r>
          </w:p>
          <w:p w:rsidR="007E3D93" w:rsidRDefault="00E3483D" w:rsidP="003F584B">
            <w:pPr>
              <w:pStyle w:val="TableParagraph"/>
              <w:spacing w:line="249" w:lineRule="exact"/>
              <w:ind w:left="107"/>
            </w:pPr>
            <w:r>
              <w:t>na realizację przedmiotu zamówienia.</w:t>
            </w:r>
          </w:p>
          <w:p w:rsidR="003F584B" w:rsidRDefault="003F584B" w:rsidP="003F584B">
            <w:pPr>
              <w:pStyle w:val="TableParagraph"/>
              <w:spacing w:line="249" w:lineRule="exact"/>
              <w:ind w:left="107"/>
            </w:pPr>
          </w:p>
        </w:tc>
      </w:tr>
      <w:tr w:rsidR="007E3D93" w:rsidTr="003F584B">
        <w:trPr>
          <w:trHeight w:val="2416"/>
        </w:trPr>
        <w:tc>
          <w:tcPr>
            <w:tcW w:w="773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3.3.3</w:t>
            </w:r>
          </w:p>
        </w:tc>
        <w:tc>
          <w:tcPr>
            <w:tcW w:w="8620" w:type="dxa"/>
            <w:vAlign w:val="center"/>
          </w:tcPr>
          <w:p w:rsidR="007E3D93" w:rsidRDefault="00E3483D" w:rsidP="003F584B">
            <w:pPr>
              <w:pStyle w:val="TableParagraph"/>
              <w:spacing w:line="268" w:lineRule="exact"/>
              <w:ind w:left="107"/>
            </w:pPr>
            <w:r>
              <w:t>Na każdym etapie realizacji zamówienia</w:t>
            </w:r>
            <w:r>
              <w:rPr>
                <w:u w:val="single"/>
              </w:rPr>
              <w:t xml:space="preserve"> Oferent zobowiązany</w:t>
            </w:r>
            <w:r>
              <w:t xml:space="preserve"> będzie do kontaktu</w:t>
            </w:r>
          </w:p>
          <w:p w:rsidR="007E3D93" w:rsidRDefault="00E3483D" w:rsidP="003F584B">
            <w:pPr>
              <w:pStyle w:val="TableParagraph"/>
              <w:ind w:left="107" w:right="94"/>
            </w:pPr>
            <w:r>
              <w:t>z przedstawicielem Zamawiającego, informowania o bieżących działaniach i ewentualnych utrudnieniach w realizacji przedmiotu zamówienia. W trakcie realizacji zamówienia niezbędne dokumenty i informacje zostaną udostępnione Oferentowi z inicjatywy Zamawiającego lub na prośbę Oferenta. Oferent będzie zobowiązany do realizacji zamówienia zgodnie z treścią zapytania ofertowego i złożonej oferty, postanowieniami umowy, a także zgodnie z</w:t>
            </w:r>
          </w:p>
          <w:p w:rsidR="007E3D93" w:rsidRDefault="00E3483D" w:rsidP="003F584B">
            <w:pPr>
              <w:pStyle w:val="TableParagraph"/>
              <w:spacing w:line="268" w:lineRule="exact"/>
              <w:ind w:left="107"/>
            </w:pPr>
            <w:r>
              <w:t>powszechnie obowiązującymi przepisami prawa oraz w sposób uwzględniający prawne,</w:t>
            </w:r>
          </w:p>
          <w:p w:rsidR="007E3D93" w:rsidRDefault="00E3483D" w:rsidP="003F584B">
            <w:pPr>
              <w:pStyle w:val="TableParagraph"/>
              <w:ind w:left="107"/>
            </w:pPr>
            <w:r>
              <w:t>organizacyjne i finansowe uwarunkowania Projektu finansowanego ze środków UE – w celu</w:t>
            </w:r>
          </w:p>
          <w:p w:rsidR="007E3D93" w:rsidRDefault="00E3483D" w:rsidP="003F584B">
            <w:pPr>
              <w:pStyle w:val="TableParagraph"/>
              <w:spacing w:line="249" w:lineRule="exact"/>
              <w:ind w:left="107"/>
            </w:pPr>
            <w:r>
              <w:t>prawidłowej realizacji przedmiotu zamówienia w ramach Projektu.</w:t>
            </w:r>
          </w:p>
          <w:p w:rsidR="003F584B" w:rsidRDefault="003F584B" w:rsidP="003F584B">
            <w:pPr>
              <w:pStyle w:val="TableParagraph"/>
              <w:spacing w:line="249" w:lineRule="exact"/>
              <w:ind w:left="107"/>
            </w:pPr>
          </w:p>
        </w:tc>
      </w:tr>
      <w:tr w:rsidR="007E3D93" w:rsidTr="003F584B">
        <w:trPr>
          <w:trHeight w:val="1612"/>
        </w:trPr>
        <w:tc>
          <w:tcPr>
            <w:tcW w:w="773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3.3.4</w:t>
            </w:r>
          </w:p>
        </w:tc>
        <w:tc>
          <w:tcPr>
            <w:tcW w:w="8620" w:type="dxa"/>
            <w:vAlign w:val="center"/>
          </w:tcPr>
          <w:p w:rsidR="007E3D93" w:rsidRDefault="00E3483D" w:rsidP="003F584B">
            <w:pPr>
              <w:pStyle w:val="TableParagraph"/>
              <w:ind w:left="107" w:right="190"/>
            </w:pPr>
            <w:r>
              <w:rPr>
                <w:u w:val="single"/>
              </w:rPr>
              <w:t>Cena brutto</w:t>
            </w:r>
            <w:r>
              <w:t xml:space="preserve"> przedmiotu zamówienia –</w:t>
            </w:r>
            <w:r w:rsidR="00726A40">
              <w:t xml:space="preserve"> </w:t>
            </w:r>
            <w:r>
              <w:t>obejmuje wszelkie wydatki związane z realizacją przedmiotu zapytania, w tym wszelkie daniny o charakterze publicznoprawnym i inne (w tym w szczególności podatki pośrednie, bezpośrednie, związane z obowiązkowymi ubezpieczeniami). Wynagrodzenie (cena) nie będzie podlegało podwyższeniu z</w:t>
            </w:r>
          </w:p>
          <w:p w:rsidR="007E3D93" w:rsidRDefault="00E3483D" w:rsidP="003F584B">
            <w:pPr>
              <w:pStyle w:val="TableParagraph"/>
              <w:ind w:left="107"/>
            </w:pPr>
            <w:r>
              <w:t>jakiegokolwiek tytułu, chyba ze co innego wyraźnie postanawia Zamawiający w treści</w:t>
            </w:r>
          </w:p>
          <w:p w:rsidR="007E3D93" w:rsidRDefault="00E3483D" w:rsidP="003F584B">
            <w:pPr>
              <w:pStyle w:val="TableParagraph"/>
              <w:spacing w:line="249" w:lineRule="exact"/>
              <w:ind w:left="107"/>
            </w:pPr>
            <w:r>
              <w:t>niniejszego zapytania lub w trakcie realizacji przedmiotu zapytania (w formie pisemnej).</w:t>
            </w:r>
          </w:p>
          <w:p w:rsidR="003F584B" w:rsidRDefault="003F584B" w:rsidP="003F584B">
            <w:pPr>
              <w:pStyle w:val="TableParagraph"/>
              <w:spacing w:line="249" w:lineRule="exact"/>
              <w:ind w:left="107"/>
            </w:pPr>
          </w:p>
        </w:tc>
      </w:tr>
      <w:tr w:rsidR="007E3D93" w:rsidTr="003F584B">
        <w:tc>
          <w:tcPr>
            <w:tcW w:w="773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3.3.5</w:t>
            </w:r>
          </w:p>
        </w:tc>
        <w:tc>
          <w:tcPr>
            <w:tcW w:w="8620" w:type="dxa"/>
            <w:vAlign w:val="center"/>
          </w:tcPr>
          <w:p w:rsidR="007E3D93" w:rsidRDefault="00E3483D" w:rsidP="003F584B">
            <w:pPr>
              <w:pStyle w:val="TableParagraph"/>
              <w:ind w:left="107"/>
            </w:pPr>
            <w:r>
              <w:t xml:space="preserve">Oferent zobowiązany będzie dołączyć do dokumentu potwierdzającego sprzedaż </w:t>
            </w:r>
            <w:r w:rsidR="006D6327">
              <w:t xml:space="preserve">usługi </w:t>
            </w:r>
            <w:r>
              <w:t>dokument (protokół) potwierdzający wykonanie przedmiotu zamówienia.</w:t>
            </w:r>
          </w:p>
          <w:p w:rsidR="003F584B" w:rsidRDefault="003F584B" w:rsidP="003F584B">
            <w:pPr>
              <w:pStyle w:val="TableParagraph"/>
              <w:ind w:left="107"/>
            </w:pPr>
          </w:p>
        </w:tc>
      </w:tr>
      <w:tr w:rsidR="007E3D93" w:rsidTr="003F584B">
        <w:tc>
          <w:tcPr>
            <w:tcW w:w="773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3.3.6</w:t>
            </w:r>
          </w:p>
        </w:tc>
        <w:tc>
          <w:tcPr>
            <w:tcW w:w="8620" w:type="dxa"/>
            <w:vAlign w:val="center"/>
          </w:tcPr>
          <w:p w:rsidR="007E3D93" w:rsidRDefault="00E3483D" w:rsidP="003F584B">
            <w:pPr>
              <w:pStyle w:val="TableParagraph"/>
              <w:spacing w:before="1" w:line="237" w:lineRule="auto"/>
              <w:ind w:left="107" w:right="84"/>
            </w:pPr>
            <w:r>
              <w:t>Roboty zostaną wykonane przez Wykonawcę z materiałów własnych. Cena brutto zamówienia obejmuje koszty materiałów oraz robocizny.</w:t>
            </w:r>
          </w:p>
          <w:p w:rsidR="003F584B" w:rsidRDefault="003F584B" w:rsidP="003F584B">
            <w:pPr>
              <w:pStyle w:val="TableParagraph"/>
              <w:spacing w:before="1" w:line="237" w:lineRule="auto"/>
              <w:ind w:left="107" w:right="84"/>
            </w:pPr>
          </w:p>
        </w:tc>
      </w:tr>
      <w:tr w:rsidR="007E3D93" w:rsidTr="003F584B">
        <w:tc>
          <w:tcPr>
            <w:tcW w:w="773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3.3.7</w:t>
            </w:r>
          </w:p>
        </w:tc>
        <w:tc>
          <w:tcPr>
            <w:tcW w:w="8620" w:type="dxa"/>
            <w:vAlign w:val="center"/>
          </w:tcPr>
          <w:p w:rsidR="007E3D93" w:rsidRDefault="00E3483D" w:rsidP="003F584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Zamawiający nie dopuszcza składania oferty wspólnej przez kilku Oferentów.</w:t>
            </w:r>
          </w:p>
          <w:p w:rsidR="003F584B" w:rsidRDefault="003F584B" w:rsidP="003F584B">
            <w:pPr>
              <w:pStyle w:val="TableParagraph"/>
              <w:spacing w:line="268" w:lineRule="exact"/>
              <w:ind w:left="107"/>
              <w:rPr>
                <w:b/>
              </w:rPr>
            </w:pPr>
          </w:p>
        </w:tc>
      </w:tr>
      <w:tr w:rsidR="007E3D93" w:rsidTr="003F584B">
        <w:tc>
          <w:tcPr>
            <w:tcW w:w="773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3.3.8</w:t>
            </w:r>
          </w:p>
        </w:tc>
        <w:tc>
          <w:tcPr>
            <w:tcW w:w="8620" w:type="dxa"/>
            <w:vAlign w:val="center"/>
          </w:tcPr>
          <w:p w:rsidR="007E3D93" w:rsidRDefault="00E3483D" w:rsidP="003F584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Zamawiający nie dopuszcza składania ofert wariantowych.</w:t>
            </w:r>
          </w:p>
          <w:p w:rsidR="003F584B" w:rsidRDefault="003F584B" w:rsidP="003F584B">
            <w:pPr>
              <w:pStyle w:val="TableParagraph"/>
              <w:spacing w:line="268" w:lineRule="exact"/>
              <w:ind w:left="107"/>
              <w:rPr>
                <w:b/>
              </w:rPr>
            </w:pPr>
          </w:p>
        </w:tc>
      </w:tr>
      <w:tr w:rsidR="007E3D93" w:rsidTr="003F584B">
        <w:tc>
          <w:tcPr>
            <w:tcW w:w="773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3.3.9</w:t>
            </w:r>
          </w:p>
        </w:tc>
        <w:tc>
          <w:tcPr>
            <w:tcW w:w="8620" w:type="dxa"/>
            <w:vAlign w:val="center"/>
          </w:tcPr>
          <w:p w:rsidR="007E3D93" w:rsidRDefault="00E3483D" w:rsidP="003F584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Zamawiający dopuszcza składanie ofert częściowych.</w:t>
            </w:r>
          </w:p>
          <w:p w:rsidR="007E3D93" w:rsidRDefault="007E3D93" w:rsidP="003F584B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7E3D93" w:rsidRDefault="00E3483D" w:rsidP="003F584B">
            <w:pPr>
              <w:pStyle w:val="TableParagraph"/>
              <w:spacing w:line="276" w:lineRule="auto"/>
              <w:ind w:left="107" w:right="246"/>
            </w:pPr>
            <w:r>
              <w:t>Oferent ma możliwość złożenia oddzielnej oferty na realizację określonej części wskazanej w zamówieniu w pkt</w:t>
            </w:r>
            <w:r w:rsidR="004E1481">
              <w:t>.</w:t>
            </w:r>
            <w:r>
              <w:t xml:space="preserve"> 3.2.1.</w:t>
            </w:r>
          </w:p>
          <w:p w:rsidR="007E3D93" w:rsidRDefault="00E3483D" w:rsidP="003F584B">
            <w:pPr>
              <w:pStyle w:val="TableParagraph"/>
              <w:spacing w:line="268" w:lineRule="exact"/>
              <w:ind w:left="107"/>
            </w:pPr>
            <w:r>
              <w:t>W ramach zamówienia zostanie wybrany jeden wykonawca do realizacji jednego zadania.</w:t>
            </w:r>
          </w:p>
          <w:p w:rsidR="007E3D93" w:rsidRPr="004E1481" w:rsidRDefault="00E3483D" w:rsidP="003F584B">
            <w:pPr>
              <w:pStyle w:val="TableParagraph"/>
              <w:spacing w:before="41"/>
              <w:ind w:left="107"/>
              <w:rPr>
                <w:rFonts w:asciiTheme="minorHAnsi" w:hAnsiTheme="minorHAnsi"/>
              </w:rPr>
            </w:pPr>
            <w:r w:rsidRPr="004E1481">
              <w:rPr>
                <w:rFonts w:asciiTheme="minorHAnsi" w:hAnsiTheme="minorHAnsi"/>
              </w:rPr>
              <w:t>Oferenci mogą składać oferty obejmujące minimum jedną część zamówienia.</w:t>
            </w:r>
          </w:p>
          <w:p w:rsidR="007E3D93" w:rsidRPr="004E1481" w:rsidRDefault="00E3483D" w:rsidP="003F584B">
            <w:pPr>
              <w:pStyle w:val="TableParagraph"/>
              <w:spacing w:before="42" w:line="276" w:lineRule="auto"/>
              <w:ind w:left="107"/>
              <w:rPr>
                <w:rFonts w:asciiTheme="minorHAnsi" w:hAnsiTheme="minorHAnsi"/>
                <w:b/>
              </w:rPr>
            </w:pPr>
            <w:r w:rsidRPr="004E1481">
              <w:rPr>
                <w:rFonts w:asciiTheme="minorHAnsi" w:hAnsiTheme="minorHAnsi"/>
                <w:b/>
              </w:rPr>
              <w:t>Zamawiający nie dopuszcza możliwości dzielenia przedmiotu zamówienia na części mniejsze niż jedn</w:t>
            </w:r>
            <w:r w:rsidR="0025351F">
              <w:rPr>
                <w:rFonts w:asciiTheme="minorHAnsi" w:hAnsiTheme="minorHAnsi"/>
                <w:b/>
              </w:rPr>
              <w:t xml:space="preserve">a </w:t>
            </w:r>
            <w:r w:rsidRPr="004E1481">
              <w:rPr>
                <w:rFonts w:asciiTheme="minorHAnsi" w:hAnsiTheme="minorHAnsi"/>
                <w:b/>
              </w:rPr>
              <w:t>z opisanych części.</w:t>
            </w:r>
          </w:p>
          <w:p w:rsidR="007E3D93" w:rsidRDefault="007E3D93" w:rsidP="003F584B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7E3D93" w:rsidRDefault="00E3483D" w:rsidP="003F584B">
            <w:pPr>
              <w:pStyle w:val="TableParagraph"/>
              <w:ind w:left="107"/>
            </w:pPr>
            <w:r>
              <w:t>Oferty będą oceniane w podziale na poszczególne części zamówienia.</w:t>
            </w:r>
          </w:p>
          <w:p w:rsidR="003F584B" w:rsidRDefault="003F584B" w:rsidP="003F584B">
            <w:pPr>
              <w:pStyle w:val="TableParagraph"/>
              <w:ind w:left="107"/>
            </w:pPr>
          </w:p>
        </w:tc>
      </w:tr>
      <w:tr w:rsidR="007E3D93" w:rsidTr="004E1481">
        <w:tc>
          <w:tcPr>
            <w:tcW w:w="773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3.3.10</w:t>
            </w:r>
          </w:p>
        </w:tc>
        <w:tc>
          <w:tcPr>
            <w:tcW w:w="8620" w:type="dxa"/>
          </w:tcPr>
          <w:p w:rsidR="007E3D93" w:rsidRDefault="00E3483D">
            <w:pPr>
              <w:pStyle w:val="TableParagraph"/>
              <w:ind w:left="107" w:right="100"/>
            </w:pPr>
            <w:r>
              <w:t>Zamawiający zastrzega sobie możliwość zmian w zakresie niniejszego zapytania po podpisaniu umowy z wykonawcą w zakresie:</w:t>
            </w:r>
          </w:p>
          <w:p w:rsidR="007E3D93" w:rsidRDefault="003A4C65" w:rsidP="003E5CCF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ind w:hanging="173"/>
            </w:pPr>
            <w:r>
              <w:t xml:space="preserve"> </w:t>
            </w:r>
            <w:r w:rsidR="00E3483D">
              <w:t>rozszerzenia usługi o usługi nieobjęt</w:t>
            </w:r>
            <w:r>
              <w:t>e</w:t>
            </w:r>
            <w:r w:rsidR="00E3483D">
              <w:t xml:space="preserve"> zamówieniem</w:t>
            </w:r>
            <w:r w:rsidR="00E3483D">
              <w:rPr>
                <w:spacing w:val="-3"/>
              </w:rPr>
              <w:t xml:space="preserve"> </w:t>
            </w:r>
            <w:r w:rsidR="00E3483D">
              <w:t>podstawowym,</w:t>
            </w:r>
            <w:r>
              <w:t xml:space="preserve"> </w:t>
            </w:r>
            <w:r w:rsidR="00E3483D">
              <w:t>o ile:</w:t>
            </w:r>
          </w:p>
          <w:p w:rsidR="007E3D93" w:rsidRDefault="00E3483D" w:rsidP="003E5CCF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spacing w:line="268" w:lineRule="exact"/>
              <w:ind w:hanging="230"/>
            </w:pPr>
            <w:r>
              <w:t>zmiany dotyczą realizacji dodatkowych dostaw, usług od</w:t>
            </w:r>
            <w:r w:rsidR="003A4C65">
              <w:t xml:space="preserve"> </w:t>
            </w:r>
            <w:r>
              <w:t>dotychczasowego wykonawcy, nieobjętych zamówieniem podstawowym, o ile stały się niezbędne i zostały spełnione łącznie następujące warunki:</w:t>
            </w:r>
          </w:p>
          <w:p w:rsidR="007E3D93" w:rsidRDefault="00E3483D" w:rsidP="003E5CCF">
            <w:pPr>
              <w:pStyle w:val="TableParagraph"/>
              <w:numPr>
                <w:ilvl w:val="2"/>
                <w:numId w:val="3"/>
              </w:numPr>
              <w:tabs>
                <w:tab w:val="left" w:pos="1472"/>
              </w:tabs>
              <w:ind w:right="136" w:hanging="283"/>
            </w:pPr>
            <w:r>
              <w:t xml:space="preserve">zmiana wykonawcy nie może zostać dokonana z powodów ekonomicznych lub technicznych, w szczególności dotyczących zamienności lub </w:t>
            </w:r>
            <w:proofErr w:type="spellStart"/>
            <w:r>
              <w:t>interoperacyjności</w:t>
            </w:r>
            <w:proofErr w:type="spellEnd"/>
            <w:r>
              <w:t xml:space="preserve"> sprzętu, usług lub instalacji, zamówionych w ramach zamówienia podstawowego,</w:t>
            </w:r>
          </w:p>
          <w:p w:rsidR="007E3D93" w:rsidRDefault="00E3483D" w:rsidP="003E5CCF">
            <w:pPr>
              <w:pStyle w:val="TableParagraph"/>
              <w:numPr>
                <w:ilvl w:val="2"/>
                <w:numId w:val="3"/>
              </w:numPr>
              <w:tabs>
                <w:tab w:val="left" w:pos="1472"/>
              </w:tabs>
              <w:ind w:hanging="283"/>
            </w:pPr>
            <w:r>
              <w:t>zmiana wykonawcy spowodowałaby istotną niedogodność lub</w:t>
            </w:r>
            <w:r>
              <w:rPr>
                <w:spacing w:val="-8"/>
              </w:rPr>
              <w:t xml:space="preserve"> </w:t>
            </w:r>
            <w:r>
              <w:t>znaczne</w:t>
            </w:r>
          </w:p>
          <w:p w:rsidR="007E3D93" w:rsidRDefault="00E3483D">
            <w:pPr>
              <w:pStyle w:val="TableParagraph"/>
              <w:spacing w:before="1"/>
              <w:ind w:left="1471"/>
            </w:pPr>
            <w:r>
              <w:t>zwiększenie kosztów dla zamawiającego,</w:t>
            </w:r>
          </w:p>
          <w:p w:rsidR="007E3D93" w:rsidRDefault="00E3483D" w:rsidP="003E5CCF">
            <w:pPr>
              <w:pStyle w:val="TableParagraph"/>
              <w:numPr>
                <w:ilvl w:val="2"/>
                <w:numId w:val="3"/>
              </w:numPr>
              <w:tabs>
                <w:tab w:val="left" w:pos="1472"/>
              </w:tabs>
              <w:ind w:right="674" w:hanging="283"/>
            </w:pPr>
            <w:r>
              <w:t>wartość każdej kolejnej zmiany nie przekracza 50% wartości zamówienia określonej pierwotnie w</w:t>
            </w:r>
            <w:r>
              <w:rPr>
                <w:spacing w:val="-4"/>
              </w:rPr>
              <w:t xml:space="preserve"> </w:t>
            </w:r>
            <w:r>
              <w:t>umowie,</w:t>
            </w:r>
          </w:p>
          <w:p w:rsidR="007E3D93" w:rsidRDefault="00E3483D" w:rsidP="003E5CCF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spacing w:line="267" w:lineRule="exact"/>
              <w:ind w:hanging="230"/>
            </w:pPr>
            <w:r>
              <w:t>zmiana nie prowadzi do zmiany charakteru umowy i zostały spełnione łącznie</w:t>
            </w:r>
            <w:r>
              <w:rPr>
                <w:spacing w:val="-22"/>
              </w:rPr>
              <w:t xml:space="preserve"> </w:t>
            </w:r>
            <w:r>
              <w:t>następujące</w:t>
            </w:r>
          </w:p>
          <w:p w:rsidR="007E3D93" w:rsidRDefault="00E3483D">
            <w:pPr>
              <w:pStyle w:val="TableParagraph"/>
              <w:ind w:left="107"/>
            </w:pPr>
            <w:r>
              <w:t>warunki: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left="1249" w:right="656" w:firstLine="0"/>
            </w:pPr>
            <w:r>
              <w:t>konieczność zmiany umowy spowodowana jest okolicznościami, których zamawiający, działając z należytą starannością, nie mógł</w:t>
            </w:r>
            <w:r>
              <w:rPr>
                <w:spacing w:val="-3"/>
              </w:rPr>
              <w:t xml:space="preserve"> </w:t>
            </w:r>
            <w:r>
              <w:t>przewidzieć,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1"/>
              <w:ind w:left="1249" w:firstLine="0"/>
            </w:pPr>
            <w:r>
              <w:t>wartość zmiany nie przekracza 50% wartości zamówienia określonej</w:t>
            </w:r>
            <w:r>
              <w:rPr>
                <w:spacing w:val="-11"/>
              </w:rPr>
              <w:t xml:space="preserve"> </w:t>
            </w:r>
            <w:r>
              <w:t>pierwotnie</w:t>
            </w:r>
          </w:p>
          <w:p w:rsidR="007E3D93" w:rsidRDefault="00E3483D" w:rsidP="003A4C65">
            <w:pPr>
              <w:pStyle w:val="TableParagraph"/>
              <w:spacing w:before="1"/>
              <w:ind w:left="1249"/>
            </w:pPr>
            <w:r>
              <w:t>w umowie</w:t>
            </w:r>
            <w:r w:rsidR="003A4C65">
              <w:t>.</w:t>
            </w:r>
          </w:p>
          <w:p w:rsidR="00177679" w:rsidRDefault="00177679" w:rsidP="00177679">
            <w:pPr>
              <w:pStyle w:val="TableParagraph"/>
              <w:spacing w:before="1"/>
              <w:ind w:left="398" w:hanging="283"/>
              <w:rPr>
                <w:rFonts w:eastAsia="Times New Roman" w:cs="Arial"/>
              </w:rPr>
            </w:pPr>
            <w:r>
              <w:t xml:space="preserve">b) </w:t>
            </w:r>
            <w:r w:rsidRPr="00177679">
              <w:rPr>
                <w:rFonts w:eastAsia="Times New Roman" w:cs="Arial"/>
              </w:rPr>
              <w:t>jeśli wystąpi konieczność wprowadzenia zmian w zakresie terminu wykonania lub odbioru przedmiotu Umowy, na skutek zaistnienia obiektywnych przeszkód, które uniemożliwią realizację umowy lub osiągnięcie jego celów według pierwotnie przyjętego terminu realizacji zamówienia, a w szczególności gdy wystąpi konieczność wydłużenia terminu jednak nie dłużej niż o 30 dni</w:t>
            </w:r>
            <w:r>
              <w:rPr>
                <w:rFonts w:eastAsia="Times New Roman" w:cs="Arial"/>
              </w:rPr>
              <w:t>;</w:t>
            </w:r>
          </w:p>
          <w:p w:rsidR="00177679" w:rsidRPr="00177679" w:rsidRDefault="00177679" w:rsidP="00177679">
            <w:pPr>
              <w:pStyle w:val="Akapitzlist"/>
              <w:ind w:left="398"/>
              <w:jc w:val="both"/>
              <w:rPr>
                <w:rFonts w:eastAsia="Times New Roman" w:cs="Arial"/>
                <w:u w:val="none"/>
              </w:rPr>
            </w:pPr>
            <w:r w:rsidRPr="00177679">
              <w:rPr>
                <w:rFonts w:eastAsia="Times New Roman" w:cs="Arial"/>
                <w:u w:val="none"/>
              </w:rPr>
              <w:t>c) zmian powszechnie obowiązujących przepisów prawa w zakresie mającym wpływ na realizację przedmiotu Umowy;</w:t>
            </w:r>
          </w:p>
          <w:p w:rsidR="00177679" w:rsidRPr="00177679" w:rsidRDefault="00177679" w:rsidP="00177679">
            <w:pPr>
              <w:pStyle w:val="Akapitzlist"/>
              <w:ind w:left="398"/>
              <w:jc w:val="both"/>
              <w:rPr>
                <w:rFonts w:eastAsia="Times New Roman" w:cs="Arial"/>
                <w:u w:val="none"/>
              </w:rPr>
            </w:pPr>
            <w:r>
              <w:rPr>
                <w:rFonts w:eastAsia="Times New Roman" w:cs="Arial"/>
                <w:u w:val="none"/>
              </w:rPr>
              <w:t xml:space="preserve">d) </w:t>
            </w:r>
            <w:r w:rsidRPr="00177679">
              <w:rPr>
                <w:rFonts w:eastAsia="Times New Roman" w:cs="Arial"/>
                <w:u w:val="none"/>
              </w:rPr>
              <w:t>pojawienia się na rynku nowych materiałów, technologii wykonania robót budowlanych, pozwalających na zaoszczędzenie kosztów realizacji przedmiotu Umowy lub umożliwiające uzyskanie lepszej jakości;</w:t>
            </w:r>
          </w:p>
          <w:p w:rsidR="00177679" w:rsidRPr="00177679" w:rsidRDefault="00177679" w:rsidP="00177679">
            <w:pPr>
              <w:pStyle w:val="Akapitzlist"/>
              <w:ind w:left="398"/>
              <w:jc w:val="both"/>
              <w:rPr>
                <w:rFonts w:eastAsia="Times New Roman" w:cs="Arial"/>
                <w:u w:val="none"/>
              </w:rPr>
            </w:pPr>
            <w:r>
              <w:rPr>
                <w:rFonts w:eastAsia="Times New Roman" w:cs="Arial"/>
                <w:u w:val="none"/>
              </w:rPr>
              <w:t xml:space="preserve">e) </w:t>
            </w:r>
            <w:r w:rsidRPr="00177679">
              <w:rPr>
                <w:rFonts w:eastAsia="Times New Roman" w:cs="Arial"/>
                <w:u w:val="none"/>
              </w:rPr>
              <w:t>poprawy jakości lub innych parametrów charakterystycznych dla objętego proponowaną zmianą elementu robót budowlanych lub zmiany technologii na korzystniejszą, nowocześniejszą, niż określona w zamówieniu</w:t>
            </w:r>
            <w:r>
              <w:rPr>
                <w:rFonts w:eastAsia="Times New Roman" w:cs="Arial"/>
                <w:u w:val="none"/>
              </w:rPr>
              <w:t>.</w:t>
            </w:r>
          </w:p>
          <w:p w:rsidR="00177679" w:rsidRPr="00177679" w:rsidRDefault="00177679" w:rsidP="00177679">
            <w:pPr>
              <w:pStyle w:val="TableParagraph"/>
              <w:spacing w:before="1"/>
              <w:ind w:left="398" w:hanging="283"/>
            </w:pPr>
          </w:p>
          <w:p w:rsidR="007E3D93" w:rsidRDefault="007E3D93">
            <w:pPr>
              <w:pStyle w:val="TableParagraph"/>
              <w:spacing w:before="1" w:line="249" w:lineRule="exact"/>
              <w:ind w:left="107"/>
            </w:pPr>
          </w:p>
        </w:tc>
      </w:tr>
    </w:tbl>
    <w:p w:rsidR="007E3D93" w:rsidRDefault="007E3D93">
      <w:pPr>
        <w:pStyle w:val="Tekstpodstawowy"/>
        <w:rPr>
          <w:rFonts w:ascii="Times New Roman"/>
          <w:b w:val="0"/>
          <w:sz w:val="14"/>
          <w:u w:val="none"/>
        </w:rPr>
      </w:pPr>
    </w:p>
    <w:p w:rsidR="007E3D93" w:rsidRDefault="00E3483D">
      <w:pPr>
        <w:pStyle w:val="Tekstpodstawowy"/>
        <w:spacing w:before="57"/>
        <w:ind w:left="104"/>
        <w:rPr>
          <w:u w:val="none"/>
        </w:rPr>
      </w:pPr>
      <w:r>
        <w:t>3.4 Wymagania wobec Oferenta:</w:t>
      </w:r>
    </w:p>
    <w:p w:rsidR="007E3D93" w:rsidRDefault="007E3D93">
      <w:pPr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7"/>
        <w:gridCol w:w="766"/>
        <w:gridCol w:w="7"/>
        <w:gridCol w:w="8613"/>
        <w:gridCol w:w="7"/>
      </w:tblGrid>
      <w:tr w:rsidR="007E3D93" w:rsidTr="009C4F1F">
        <w:trPr>
          <w:gridAfter w:val="1"/>
          <w:wAfter w:w="7" w:type="dxa"/>
          <w:trHeight w:val="1075"/>
        </w:trPr>
        <w:tc>
          <w:tcPr>
            <w:tcW w:w="773" w:type="dxa"/>
            <w:gridSpan w:val="2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3.4.1</w:t>
            </w:r>
          </w:p>
        </w:tc>
        <w:tc>
          <w:tcPr>
            <w:tcW w:w="8620" w:type="dxa"/>
            <w:gridSpan w:val="2"/>
          </w:tcPr>
          <w:p w:rsidR="007E3D93" w:rsidRDefault="00E3483D">
            <w:pPr>
              <w:pStyle w:val="TableParagraph"/>
              <w:ind w:left="107" w:right="401"/>
            </w:pPr>
            <w:r>
              <w:t xml:space="preserve">1) Oferent powinien posiadać niezbędne </w:t>
            </w:r>
            <w:r>
              <w:rPr>
                <w:u w:val="single"/>
              </w:rPr>
              <w:t>uprawnienia i zasoby niezbędne do niezakłóconej realizacji</w:t>
            </w:r>
            <w:r>
              <w:t xml:space="preserve"> przedmiotu zamówienia, w szczególności niezbędne środki techniczno-</w:t>
            </w:r>
          </w:p>
          <w:p w:rsidR="007E3D93" w:rsidRDefault="00E3483D">
            <w:pPr>
              <w:pStyle w:val="TableParagraph"/>
              <w:ind w:left="107"/>
            </w:pPr>
            <w:r>
              <w:t>organizacyjne, niezbędne doświadczenie, kwalifikacje oraz potencjał osobowy i finansowy</w:t>
            </w:r>
          </w:p>
        </w:tc>
      </w:tr>
      <w:tr w:rsidR="007E3D93" w:rsidTr="009C4F1F">
        <w:trPr>
          <w:gridAfter w:val="1"/>
          <w:wAfter w:w="7" w:type="dxa"/>
          <w:trHeight w:val="537"/>
        </w:trPr>
        <w:tc>
          <w:tcPr>
            <w:tcW w:w="773" w:type="dxa"/>
            <w:gridSpan w:val="2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3.4.2</w:t>
            </w:r>
          </w:p>
        </w:tc>
        <w:tc>
          <w:tcPr>
            <w:tcW w:w="8620" w:type="dxa"/>
            <w:gridSpan w:val="2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Wadium -Nie dotyczy</w:t>
            </w:r>
          </w:p>
        </w:tc>
      </w:tr>
      <w:tr w:rsidR="007E3D93" w:rsidTr="009C4F1F">
        <w:trPr>
          <w:gridAfter w:val="1"/>
          <w:wAfter w:w="7" w:type="dxa"/>
          <w:trHeight w:val="268"/>
        </w:trPr>
        <w:tc>
          <w:tcPr>
            <w:tcW w:w="773" w:type="dxa"/>
            <w:gridSpan w:val="2"/>
          </w:tcPr>
          <w:p w:rsidR="007E3D93" w:rsidRDefault="00E3483D">
            <w:pPr>
              <w:pStyle w:val="TableParagraph"/>
              <w:spacing w:line="248" w:lineRule="exact"/>
              <w:ind w:left="107"/>
            </w:pPr>
            <w:r>
              <w:t>3.4.3</w:t>
            </w:r>
          </w:p>
        </w:tc>
        <w:tc>
          <w:tcPr>
            <w:tcW w:w="8620" w:type="dxa"/>
            <w:gridSpan w:val="2"/>
          </w:tcPr>
          <w:p w:rsidR="007E3D93" w:rsidRDefault="00E3483D">
            <w:pPr>
              <w:pStyle w:val="TableParagraph"/>
              <w:spacing w:line="248" w:lineRule="exact"/>
              <w:ind w:left="107"/>
            </w:pPr>
            <w:r>
              <w:t>Oferent powinien spełniać łącznie następujące warunki:</w:t>
            </w:r>
          </w:p>
        </w:tc>
      </w:tr>
      <w:tr w:rsidR="007E3D93" w:rsidTr="00615281">
        <w:trPr>
          <w:gridAfter w:val="1"/>
          <w:wAfter w:w="7" w:type="dxa"/>
          <w:trHeight w:val="3109"/>
        </w:trPr>
        <w:tc>
          <w:tcPr>
            <w:tcW w:w="773" w:type="dxa"/>
            <w:gridSpan w:val="2"/>
          </w:tcPr>
          <w:p w:rsidR="007E3D93" w:rsidRDefault="007E3D9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20" w:type="dxa"/>
            <w:gridSpan w:val="2"/>
          </w:tcPr>
          <w:p w:rsidR="007E3D93" w:rsidRDefault="00E3483D">
            <w:pPr>
              <w:pStyle w:val="TableParagraph"/>
              <w:spacing w:line="276" w:lineRule="auto"/>
              <w:ind w:left="107" w:right="126"/>
            </w:pPr>
            <w:r>
              <w:t>Wykonawca , który dysponuje osobami zdolnymi do wykonywania zamówienia posiadającymi doświadczenie, wykształcenie i kwalifikacje zawodowe odpowiednie do stanowisk, jakie zostaną im powierzone.</w:t>
            </w:r>
          </w:p>
          <w:p w:rsidR="007E3D93" w:rsidRDefault="007E3D93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7E3D93" w:rsidRDefault="00E3483D">
            <w:pPr>
              <w:pStyle w:val="TableParagraph"/>
              <w:ind w:left="107"/>
            </w:pPr>
            <w:r>
              <w:t>Jednocześnie Zamawiający może wskazać Wykonawcę do przedłożenia odpowiednich</w:t>
            </w:r>
          </w:p>
          <w:p w:rsidR="007E3D93" w:rsidRDefault="00E3483D">
            <w:pPr>
              <w:pStyle w:val="TableParagraph"/>
              <w:spacing w:before="41" w:line="276" w:lineRule="auto"/>
              <w:ind w:left="107" w:right="278"/>
            </w:pPr>
            <w:r>
              <w:t>dokumentów z których będzie wynikało, że Wykonawca spełnia warunki określone powyżej przed podpisaniem umowy oraz po jej podpisaniu a jeżeli wykonawca nie przedstawi tych dokumentów w terminie wskazanym przez Zamawiającego, Zamawiający będzie miał prawo do uznania iż Wykonawca nie posiada potencjału i odpowiednio nie podpisze umowy lub</w:t>
            </w:r>
          </w:p>
          <w:p w:rsidR="007E3D93" w:rsidRDefault="00E3483D">
            <w:pPr>
              <w:pStyle w:val="TableParagraph"/>
              <w:ind w:left="107"/>
            </w:pPr>
            <w:r>
              <w:t>rozwiąże ją w dowolnym terminie.</w:t>
            </w:r>
          </w:p>
        </w:tc>
      </w:tr>
      <w:tr w:rsidR="007E3D93" w:rsidTr="009C4F1F">
        <w:trPr>
          <w:gridAfter w:val="1"/>
          <w:wAfter w:w="7" w:type="dxa"/>
          <w:trHeight w:val="268"/>
        </w:trPr>
        <w:tc>
          <w:tcPr>
            <w:tcW w:w="773" w:type="dxa"/>
            <w:gridSpan w:val="2"/>
          </w:tcPr>
          <w:p w:rsidR="007E3D93" w:rsidRDefault="00E3483D">
            <w:pPr>
              <w:pStyle w:val="TableParagraph"/>
              <w:spacing w:line="248" w:lineRule="exact"/>
              <w:ind w:left="107"/>
            </w:pPr>
            <w:r>
              <w:t>3.4.4</w:t>
            </w:r>
          </w:p>
        </w:tc>
        <w:tc>
          <w:tcPr>
            <w:tcW w:w="8620" w:type="dxa"/>
            <w:gridSpan w:val="2"/>
          </w:tcPr>
          <w:p w:rsidR="007E3D93" w:rsidRDefault="00E3483D">
            <w:pPr>
              <w:pStyle w:val="TableParagraph"/>
              <w:spacing w:line="248" w:lineRule="exact"/>
              <w:ind w:left="107"/>
            </w:pPr>
            <w:r>
              <w:t>W zapytaniu ofertowym nie mogą brać udziału:</w:t>
            </w:r>
          </w:p>
        </w:tc>
      </w:tr>
      <w:tr w:rsidR="007E3D93" w:rsidTr="009C4F1F">
        <w:trPr>
          <w:gridAfter w:val="1"/>
          <w:wAfter w:w="7" w:type="dxa"/>
        </w:trPr>
        <w:tc>
          <w:tcPr>
            <w:tcW w:w="773" w:type="dxa"/>
            <w:gridSpan w:val="2"/>
          </w:tcPr>
          <w:p w:rsidR="007E3D93" w:rsidRDefault="007E3D9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20" w:type="dxa"/>
            <w:gridSpan w:val="2"/>
          </w:tcPr>
          <w:p w:rsidR="007E3D93" w:rsidRPr="003A4C65" w:rsidRDefault="00E3483D" w:rsidP="003E5CCF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spacing w:before="98" w:line="232" w:lineRule="auto"/>
              <w:ind w:right="142"/>
              <w:jc w:val="both"/>
              <w:rPr>
                <w:rFonts w:ascii="Times New Roman" w:hAnsi="Times New Roman"/>
              </w:rPr>
            </w:pPr>
            <w:r>
              <w:t xml:space="preserve">Oferenci, którzy nie spełniają warunków udziału w </w:t>
            </w:r>
            <w:r w:rsidR="003A4C65">
              <w:t xml:space="preserve">postępowaniu, tj. nie posiadają </w:t>
            </w:r>
            <w:r>
              <w:t>uprawnień do wykonywania określonej działalności, nie posiadają niezbędnej wiedzy i doświadczeń zgodnie z warunkami udziału w nin. postępowaniu bądź znajdują się w sytuacji ekonomicznej i finansowej mogącej budzić poważne wątpliwości co</w:t>
            </w:r>
            <w:r>
              <w:rPr>
                <w:spacing w:val="-12"/>
              </w:rPr>
              <w:t xml:space="preserve"> </w:t>
            </w:r>
            <w:r>
              <w:t>do</w:t>
            </w:r>
            <w:r w:rsidR="003A4C65">
              <w:rPr>
                <w:rFonts w:ascii="Times New Roman" w:hAnsi="Times New Roman"/>
              </w:rPr>
              <w:t xml:space="preserve"> </w:t>
            </w:r>
            <w:r>
              <w:t>możliwości prawidłowego wykonania zamówienia lub są powiązani osobowo lub kapitałowo z Zamawiającym.</w:t>
            </w:r>
          </w:p>
          <w:p w:rsidR="003A4C65" w:rsidRPr="003A4C65" w:rsidRDefault="00E3483D" w:rsidP="003E5CCF">
            <w:pPr>
              <w:pStyle w:val="TableParagraph"/>
              <w:numPr>
                <w:ilvl w:val="0"/>
                <w:numId w:val="18"/>
              </w:numPr>
              <w:spacing w:before="1"/>
              <w:ind w:right="142"/>
              <w:jc w:val="both"/>
              <w:rPr>
                <w:rFonts w:asciiTheme="minorHAnsi" w:hAnsiTheme="minorHAnsi"/>
              </w:rPr>
            </w:pPr>
            <w:r w:rsidRPr="003A4C65">
              <w:t>Oferenci, którzy są powiązani osobowo lub kapitałowo z Zamawiającym, z członkami Zarządu Zamawiającego lub z innymi osobami zatrudnionymi u Zamawiającego, osobami upoważnionymi do</w:t>
            </w:r>
            <w:r w:rsidRPr="003A4C65">
              <w:rPr>
                <w:spacing w:val="6"/>
              </w:rPr>
              <w:t xml:space="preserve"> </w:t>
            </w:r>
            <w:r w:rsidRPr="003A4C65">
              <w:t>zaciągania</w:t>
            </w:r>
            <w:r w:rsidRPr="003A4C65">
              <w:rPr>
                <w:spacing w:val="8"/>
              </w:rPr>
              <w:t xml:space="preserve"> </w:t>
            </w:r>
            <w:r w:rsidRPr="003A4C65">
              <w:t>zobowiązań</w:t>
            </w:r>
            <w:r w:rsidRPr="003A4C65">
              <w:rPr>
                <w:spacing w:val="7"/>
              </w:rPr>
              <w:t xml:space="preserve"> </w:t>
            </w:r>
            <w:r w:rsidRPr="003A4C65">
              <w:t>lub</w:t>
            </w:r>
            <w:r w:rsidRPr="003A4C65">
              <w:rPr>
                <w:spacing w:val="7"/>
              </w:rPr>
              <w:t xml:space="preserve"> </w:t>
            </w:r>
            <w:r w:rsidRPr="003A4C65">
              <w:t>uczestniczącymi</w:t>
            </w:r>
            <w:r w:rsidRPr="003A4C65">
              <w:rPr>
                <w:spacing w:val="5"/>
              </w:rPr>
              <w:t xml:space="preserve"> </w:t>
            </w:r>
            <w:r w:rsidRPr="003A4C65">
              <w:t>w</w:t>
            </w:r>
            <w:r w:rsidRPr="003A4C65">
              <w:rPr>
                <w:spacing w:val="6"/>
              </w:rPr>
              <w:t xml:space="preserve"> </w:t>
            </w:r>
            <w:r w:rsidRPr="003A4C65">
              <w:t>imieniu</w:t>
            </w:r>
            <w:r w:rsidRPr="003A4C65">
              <w:rPr>
                <w:spacing w:val="8"/>
              </w:rPr>
              <w:t xml:space="preserve"> </w:t>
            </w:r>
            <w:r w:rsidRPr="003A4C65">
              <w:t>Zamawianego</w:t>
            </w:r>
            <w:r w:rsidRPr="003A4C65">
              <w:rPr>
                <w:spacing w:val="6"/>
              </w:rPr>
              <w:t xml:space="preserve"> </w:t>
            </w:r>
            <w:r w:rsidRPr="003A4C65">
              <w:t>w</w:t>
            </w:r>
            <w:r w:rsidRPr="003A4C65">
              <w:rPr>
                <w:spacing w:val="6"/>
              </w:rPr>
              <w:t xml:space="preserve"> </w:t>
            </w:r>
            <w:r w:rsidRPr="003A4C65">
              <w:t>przygotowaniu</w:t>
            </w:r>
            <w:r w:rsidRPr="003A4C65">
              <w:rPr>
                <w:spacing w:val="7"/>
              </w:rPr>
              <w:t xml:space="preserve"> </w:t>
            </w:r>
            <w:r w:rsidRPr="003A4C65">
              <w:t>i</w:t>
            </w:r>
            <w:r w:rsidR="003A4C65">
              <w:rPr>
                <w:rFonts w:ascii="Times New Roman" w:hAnsi="Times New Roman"/>
              </w:rPr>
              <w:t xml:space="preserve"> </w:t>
            </w:r>
            <w:r w:rsidRPr="003A4C65">
              <w:t xml:space="preserve">realizacji zapytania ofertowego (w tym w wyborze wykonawcy); ww. powiązania polegają </w:t>
            </w:r>
            <w:r w:rsidRPr="003A4C65">
              <w:rPr>
                <w:rFonts w:asciiTheme="minorHAnsi" w:hAnsiTheme="minorHAnsi"/>
              </w:rPr>
              <w:t>w</w:t>
            </w:r>
            <w:r w:rsidR="003A4C65">
              <w:rPr>
                <w:rFonts w:asciiTheme="minorHAnsi" w:hAnsiTheme="minorHAnsi"/>
              </w:rPr>
              <w:t xml:space="preserve"> </w:t>
            </w:r>
            <w:r w:rsidR="003A4C65" w:rsidRPr="003A4C65">
              <w:rPr>
                <w:rFonts w:asciiTheme="minorHAnsi" w:hAnsiTheme="minorHAnsi"/>
              </w:rPr>
              <w:t>szczególności na: uczestniczeniu w spółce jako wspólnik spółki cywilnej lub spółki osobowej; posiadaniu co najmniej 10% udziałów lub akcji; pełnieniu 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</w:t>
            </w:r>
          </w:p>
          <w:p w:rsidR="00615281" w:rsidRPr="00615281" w:rsidRDefault="003A4C65" w:rsidP="00615281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ind w:right="101"/>
              <w:jc w:val="both"/>
              <w:rPr>
                <w:rFonts w:ascii="Times New Roman" w:hAnsi="Times New Roman"/>
              </w:rPr>
            </w:pPr>
            <w:r w:rsidRPr="003A4C65">
              <w:rPr>
                <w:rFonts w:asciiTheme="minorHAnsi" w:hAnsiTheme="minorHAnsi"/>
              </w:rPr>
              <w:t>Oferenci, którzy są powiązani spółdzielczo z Zamawiającym, co polega na powiązaniu w którym Zamawiający lub jego organ założycielski jest członkiem/założycielem spółdzielni która jest oferentem</w:t>
            </w:r>
            <w:r w:rsidR="00B835C5">
              <w:rPr>
                <w:rFonts w:asciiTheme="minorHAnsi" w:hAnsiTheme="minorHAnsi"/>
              </w:rPr>
              <w:t>.</w:t>
            </w:r>
            <w:r w:rsidR="006D6327">
              <w:rPr>
                <w:rFonts w:asciiTheme="minorHAnsi" w:hAnsiTheme="minorHAnsi"/>
              </w:rPr>
              <w:t xml:space="preserve"> </w:t>
            </w:r>
          </w:p>
          <w:p w:rsidR="007E3D93" w:rsidRPr="00615281" w:rsidRDefault="00615281" w:rsidP="00615281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ind w:right="101"/>
              <w:jc w:val="both"/>
              <w:rPr>
                <w:rFonts w:ascii="Times New Roman" w:hAnsi="Times New Roman"/>
              </w:rPr>
            </w:pPr>
            <w:r w:rsidRPr="00615281">
              <w:t xml:space="preserve">Oferent </w:t>
            </w:r>
            <w:r>
              <w:t>który jest</w:t>
            </w:r>
            <w:r w:rsidRPr="00615281">
              <w:t xml:space="preserve"> zatrudniony/-a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</w:t>
            </w:r>
            <w:proofErr w:type="spellStart"/>
            <w:r w:rsidRPr="00615281">
              <w:t>kwalifikowalności</w:t>
            </w:r>
            <w:proofErr w:type="spellEnd"/>
            <w:r w:rsidRPr="00615281">
              <w:t xml:space="preserve"> wydatków w ramach Europejskiego Funduszu Rozwoju Regionalnego, Europejskiego Funduszu Społecznego oraz Funduszu Spójności na lata 2014-2020)</w:t>
            </w:r>
            <w:r>
              <w:t>.</w:t>
            </w:r>
            <w:r w:rsidR="006D6327" w:rsidRPr="00615281">
              <w:rPr>
                <w:rFonts w:asciiTheme="minorHAnsi" w:hAnsiTheme="minorHAnsi"/>
              </w:rPr>
              <w:t xml:space="preserve"> </w:t>
            </w:r>
          </w:p>
          <w:p w:rsidR="00FF15FC" w:rsidRPr="003A4C65" w:rsidRDefault="00FF15FC" w:rsidP="0073357D">
            <w:pPr>
              <w:pStyle w:val="TableParagraph"/>
              <w:tabs>
                <w:tab w:val="left" w:pos="468"/>
              </w:tabs>
              <w:ind w:left="720" w:right="101"/>
              <w:jc w:val="both"/>
              <w:rPr>
                <w:rFonts w:ascii="Times New Roman" w:hAnsi="Times New Roman"/>
              </w:rPr>
            </w:pPr>
          </w:p>
        </w:tc>
      </w:tr>
      <w:tr w:rsidR="007E3D93" w:rsidTr="009C4F1F">
        <w:trPr>
          <w:gridBefore w:val="1"/>
          <w:wBefore w:w="7" w:type="dxa"/>
          <w:trHeight w:val="805"/>
        </w:trPr>
        <w:tc>
          <w:tcPr>
            <w:tcW w:w="773" w:type="dxa"/>
            <w:gridSpan w:val="2"/>
          </w:tcPr>
          <w:p w:rsidR="007E3D93" w:rsidRDefault="00E3483D">
            <w:pPr>
              <w:pStyle w:val="TableParagraph"/>
              <w:spacing w:line="267" w:lineRule="exact"/>
              <w:ind w:left="107"/>
            </w:pPr>
            <w:r>
              <w:t>3.4.5</w:t>
            </w:r>
          </w:p>
        </w:tc>
        <w:tc>
          <w:tcPr>
            <w:tcW w:w="8620" w:type="dxa"/>
            <w:gridSpan w:val="2"/>
          </w:tcPr>
          <w:p w:rsidR="007E3D93" w:rsidRDefault="00E3483D" w:rsidP="003A4C65">
            <w:pPr>
              <w:pStyle w:val="TableParagraph"/>
              <w:spacing w:line="267" w:lineRule="exact"/>
              <w:ind w:left="107"/>
              <w:jc w:val="both"/>
            </w:pPr>
            <w:r>
              <w:t>Ocena spełnienia powyższych warunków oparta będzie o zasadę spełnia - nie spełnia (1-0) i</w:t>
            </w:r>
          </w:p>
          <w:p w:rsidR="007E3D93" w:rsidRDefault="00E3483D" w:rsidP="003A4C65">
            <w:pPr>
              <w:pStyle w:val="TableParagraph"/>
              <w:ind w:left="107" w:right="149"/>
              <w:jc w:val="both"/>
            </w:pPr>
            <w:r>
              <w:t>zostanie przeprowadzona w oparciu o złożone dokumenty i oświadczenia Oferenta</w:t>
            </w:r>
            <w:r w:rsidR="003A4C65">
              <w:t xml:space="preserve"> </w:t>
            </w:r>
            <w:r>
              <w:t>wymienione w punkcie 3.5.</w:t>
            </w:r>
          </w:p>
        </w:tc>
      </w:tr>
      <w:tr w:rsidR="007E3D93" w:rsidTr="009C4F1F">
        <w:trPr>
          <w:gridBefore w:val="1"/>
          <w:wBefore w:w="7" w:type="dxa"/>
          <w:trHeight w:val="804"/>
        </w:trPr>
        <w:tc>
          <w:tcPr>
            <w:tcW w:w="9393" w:type="dxa"/>
            <w:gridSpan w:val="4"/>
            <w:tcBorders>
              <w:left w:val="nil"/>
              <w:right w:val="nil"/>
            </w:tcBorders>
          </w:tcPr>
          <w:p w:rsidR="007E3D93" w:rsidRDefault="007E3D93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3A4C65" w:rsidRDefault="003A4C65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3A4C65" w:rsidRDefault="003A4C65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7E3D93" w:rsidRDefault="00E3483D">
            <w:pPr>
              <w:pStyle w:val="TableParagraph"/>
              <w:ind w:left="4"/>
              <w:rPr>
                <w:b/>
              </w:rPr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b/>
                <w:u w:val="single"/>
              </w:rPr>
              <w:t>3.5</w:t>
            </w:r>
            <w:r w:rsidR="003A4C6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Wymagane oświadczenia i dokumenty:</w:t>
            </w:r>
          </w:p>
        </w:tc>
      </w:tr>
      <w:tr w:rsidR="007E3D93" w:rsidTr="009C4F1F">
        <w:trPr>
          <w:gridBefore w:val="1"/>
          <w:wBefore w:w="7" w:type="dxa"/>
        </w:trPr>
        <w:tc>
          <w:tcPr>
            <w:tcW w:w="773" w:type="dxa"/>
            <w:gridSpan w:val="2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3.5.1</w:t>
            </w:r>
          </w:p>
        </w:tc>
        <w:tc>
          <w:tcPr>
            <w:tcW w:w="8620" w:type="dxa"/>
            <w:gridSpan w:val="2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Zamawiający wymaga złożenia w Ofercie następujących oświadczeń i dokumentów,</w:t>
            </w:r>
          </w:p>
          <w:p w:rsidR="007E3D93" w:rsidRDefault="00E3483D">
            <w:pPr>
              <w:pStyle w:val="TableParagraph"/>
              <w:ind w:left="107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mianowicie: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</w:pPr>
            <w:r>
              <w:t>Wypełniony czytelnie i podpisany formularz ofertowy wraz z oświadczeniami w</w:t>
            </w:r>
            <w:r>
              <w:rPr>
                <w:spacing w:val="-25"/>
              </w:rPr>
              <w:t xml:space="preserve"> </w:t>
            </w:r>
            <w:r>
              <w:t>nim</w:t>
            </w:r>
          </w:p>
          <w:p w:rsidR="007E3D93" w:rsidRDefault="00E3483D">
            <w:pPr>
              <w:pStyle w:val="TableParagraph"/>
              <w:ind w:left="828"/>
            </w:pPr>
            <w:r>
              <w:t>zawartymi.</w:t>
            </w:r>
          </w:p>
          <w:p w:rsidR="007E3D93" w:rsidRDefault="00E3483D" w:rsidP="0073357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433"/>
            </w:pPr>
            <w:r>
              <w:t xml:space="preserve">aktualnego odpisu z właściwego </w:t>
            </w:r>
            <w:r>
              <w:rPr>
                <w:u w:val="single"/>
              </w:rPr>
              <w:t>rejestru</w:t>
            </w:r>
            <w:r>
              <w:t xml:space="preserve"> (KRS</w:t>
            </w:r>
            <w:r w:rsidR="003A4C65">
              <w:t xml:space="preserve">) lub zaświadczenia o wpisie do </w:t>
            </w:r>
            <w:r>
              <w:t>ewidencji działalności gospodarczej</w:t>
            </w:r>
            <w:r>
              <w:rPr>
                <w:spacing w:val="-5"/>
              </w:rPr>
              <w:t xml:space="preserve"> </w:t>
            </w:r>
            <w:r>
              <w:t>(CEIDG);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</w:pPr>
            <w:r>
              <w:rPr>
                <w:u w:val="single"/>
              </w:rPr>
              <w:t>zaparafowane zapytanie ofertowe</w:t>
            </w:r>
            <w:r>
              <w:t xml:space="preserve"> z dnia</w:t>
            </w:r>
            <w:r>
              <w:rPr>
                <w:spacing w:val="-7"/>
              </w:rPr>
              <w:t xml:space="preserve"> </w:t>
            </w:r>
            <w:r>
              <w:t>1</w:t>
            </w:r>
            <w:r w:rsidR="00340681">
              <w:t>9</w:t>
            </w:r>
            <w:r>
              <w:t>.0</w:t>
            </w:r>
            <w:r w:rsidR="003A4C65">
              <w:t>6</w:t>
            </w:r>
            <w:r>
              <w:t>.2019r.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oświadczenie RODO-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podpisane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oświadczeń</w:t>
            </w:r>
            <w:r>
              <w:t xml:space="preserve"> Oferenta, że nie zachodzą okoliczności wyłączające go z ubiegania</w:t>
            </w:r>
            <w:r>
              <w:rPr>
                <w:spacing w:val="-14"/>
              </w:rPr>
              <w:t xml:space="preserve"> </w:t>
            </w:r>
            <w:r>
              <w:t>się</w:t>
            </w:r>
          </w:p>
          <w:p w:rsidR="007E3D93" w:rsidRDefault="00E3483D">
            <w:pPr>
              <w:pStyle w:val="TableParagraph"/>
              <w:spacing w:line="267" w:lineRule="exact"/>
              <w:ind w:left="828"/>
            </w:pPr>
            <w:r>
              <w:t>o zamówienie, w szczególności: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37"/>
            </w:pPr>
            <w:r>
              <w:t>wobec Oferenta nie wszczęto postępowania upadłościowego, ani nie ogłoszono jego upadłości,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755"/>
            </w:pPr>
            <w:r>
              <w:t>Oferent nie zalega z opłacaniem podatków, opłat lub składek na ubezpieczenie społeczne,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</w:pPr>
            <w:r>
              <w:t xml:space="preserve">Oferent nie jest osobą </w:t>
            </w:r>
            <w:hyperlink r:id="rId11">
              <w:r>
                <w:t>fizyczn</w:t>
              </w:r>
            </w:hyperlink>
            <w:r>
              <w:t>ą prawomocnie skazaną za przestępstwo</w:t>
            </w:r>
            <w:r>
              <w:rPr>
                <w:spacing w:val="-15"/>
              </w:rPr>
              <w:t xml:space="preserve"> </w:t>
            </w:r>
            <w:r>
              <w:t>popełnione</w:t>
            </w:r>
          </w:p>
          <w:p w:rsidR="007E3D93" w:rsidRDefault="00E3483D">
            <w:pPr>
              <w:pStyle w:val="TableParagraph"/>
              <w:ind w:left="828" w:right="832"/>
            </w:pPr>
            <w:r>
              <w:t>w związku z postępowaniem o udzielenie zamówienia publicznego lub za inne przestępstwo popełnione w celu osiągnięcia korzyści majątkowych,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661"/>
            </w:pPr>
            <w:r>
      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02"/>
            </w:pPr>
            <w:r>
              <w:t>Oferent znajduje się w sytuacji ekonomicznej i finansowej zapewniającej niezakłóconą realizację</w:t>
            </w:r>
            <w:r>
              <w:rPr>
                <w:spacing w:val="1"/>
              </w:rPr>
              <w:t xml:space="preserve"> </w:t>
            </w:r>
            <w:r>
              <w:t>zamówienia,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27"/>
            </w:pPr>
            <w:r>
              <w:t>Oferent nie jest powiązany z Zamawiającym osobowo i kapitałowo. Przez powiązania kapitałowe lub osobowe rozumie się wzajemne powiązania między beneficjentem lub osobami upoważnionymi do zaciągania zobowiązań w imieniu beneficjenta lub osobami wykonującymi w imieniu beneficjenta czynności związane</w:t>
            </w:r>
            <w:r>
              <w:rPr>
                <w:spacing w:val="39"/>
              </w:rPr>
              <w:t xml:space="preserve"> </w:t>
            </w:r>
            <w:r>
              <w:t>z</w:t>
            </w:r>
          </w:p>
          <w:p w:rsidR="007E3D93" w:rsidRDefault="00E3483D">
            <w:pPr>
              <w:pStyle w:val="TableParagraph"/>
              <w:spacing w:before="1"/>
              <w:ind w:left="828" w:right="720"/>
            </w:pPr>
            <w:r>
              <w:t>przeprowadzeniem procedury wyboru wykonawcy a wykonawcą, polegające w szczególności na:</w:t>
            </w:r>
          </w:p>
          <w:p w:rsidR="007E3D93" w:rsidRDefault="00E3483D" w:rsidP="003E5CCF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line="271" w:lineRule="exact"/>
            </w:pPr>
            <w:r>
              <w:t>uczestniczeniu w spółce jako wspólnik spółki cywilnej lub spółki</w:t>
            </w:r>
            <w:r>
              <w:rPr>
                <w:spacing w:val="-18"/>
              </w:rPr>
              <w:t xml:space="preserve"> </w:t>
            </w:r>
            <w:r>
              <w:t>osobowej,</w:t>
            </w:r>
          </w:p>
          <w:p w:rsidR="007E3D93" w:rsidRDefault="00E3483D" w:rsidP="003E5CCF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line="235" w:lineRule="auto"/>
              <w:ind w:right="221"/>
            </w:pPr>
            <w:r>
              <w:t>posiadaniu co najmniej 10% udziałów lub akcji, o ile niższy próg nie wynika z przepisów prawa,</w:t>
            </w:r>
          </w:p>
          <w:p w:rsidR="007E3D93" w:rsidRDefault="00E3483D" w:rsidP="003E5CCF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line="272" w:lineRule="exact"/>
            </w:pPr>
            <w:r>
              <w:t>pełnieniu funkcji członka organu nadzorczego lub zarządzającego,</w:t>
            </w:r>
            <w:r>
              <w:rPr>
                <w:spacing w:val="-13"/>
              </w:rPr>
              <w:t xml:space="preserve"> </w:t>
            </w:r>
            <w:r>
              <w:t>prokurenta,</w:t>
            </w:r>
          </w:p>
          <w:p w:rsidR="007E3D93" w:rsidRDefault="00E3483D" w:rsidP="003E5CCF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line="269" w:lineRule="exact"/>
            </w:pPr>
            <w:r>
              <w:t>pełnomocnika,</w:t>
            </w:r>
          </w:p>
          <w:p w:rsidR="003014FB" w:rsidRDefault="00E3483D" w:rsidP="003E5CCF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  <w:tab w:val="left" w:pos="8471"/>
              </w:tabs>
              <w:spacing w:line="235" w:lineRule="auto"/>
              <w:ind w:right="149"/>
            </w:pPr>
            <w:r>
              <w:t>pozostawaniu w związku małżeńskim, w stosunku pokrewieństwa lub powinowactwa w linii prostej, pokrewieństwa drugiego stopnia</w:t>
            </w:r>
            <w:r>
              <w:rPr>
                <w:spacing w:val="-7"/>
              </w:rPr>
              <w:t xml:space="preserve"> </w:t>
            </w:r>
            <w:r>
              <w:t>lub</w:t>
            </w:r>
            <w:r w:rsidR="003014FB">
              <w:t xml:space="preserve"> </w:t>
            </w:r>
            <w:r>
              <w:t>powinowactwa drugiego stopnia w linii bocznej lub w stosunku</w:t>
            </w:r>
            <w:r w:rsidR="003014FB">
              <w:rPr>
                <w:rFonts w:asciiTheme="minorHAnsi" w:hAnsiTheme="minorHAnsi"/>
              </w:rPr>
              <w:t xml:space="preserve"> </w:t>
            </w:r>
            <w:r w:rsidR="003014FB" w:rsidRPr="003014FB">
              <w:rPr>
                <w:rFonts w:asciiTheme="minorHAnsi" w:hAnsiTheme="minorHAnsi"/>
              </w:rPr>
              <w:t>przysposobienia, opieki lub kurateli</w:t>
            </w:r>
            <w:r w:rsidR="003014FB">
              <w:rPr>
                <w:rFonts w:asciiTheme="minorHAnsi" w:hAnsiTheme="minorHAnsi"/>
              </w:rPr>
              <w:t>.</w:t>
            </w:r>
            <w:r w:rsidR="003014FB">
              <w:t xml:space="preserve"> </w:t>
            </w:r>
          </w:p>
          <w:p w:rsidR="002B4E52" w:rsidRDefault="003014FB" w:rsidP="002B4E52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line="235" w:lineRule="auto"/>
              <w:ind w:right="149"/>
              <w:jc w:val="both"/>
            </w:pPr>
            <w:r>
              <w:t>Oferent nie jest powiązany spółdzielczo z Zamawiającym, co polega na powiązaniu</w:t>
            </w:r>
            <w:r>
              <w:rPr>
                <w:spacing w:val="-26"/>
              </w:rPr>
              <w:t xml:space="preserve"> </w:t>
            </w:r>
            <w:r>
              <w:t>w którym Zamawiający lub jego organ założycielski jest członkiem/ założycielem spółdzielni która jest</w:t>
            </w:r>
            <w:r>
              <w:rPr>
                <w:spacing w:val="-4"/>
              </w:rPr>
              <w:t xml:space="preserve"> </w:t>
            </w:r>
            <w:r>
              <w:t>oferentem.</w:t>
            </w:r>
          </w:p>
          <w:p w:rsidR="002B4E52" w:rsidRDefault="00186350" w:rsidP="002B4E52">
            <w:pPr>
              <w:pStyle w:val="TableParagraph"/>
              <w:numPr>
                <w:ilvl w:val="0"/>
                <w:numId w:val="1"/>
              </w:numPr>
              <w:tabs>
                <w:tab w:val="left" w:pos="1547"/>
                <w:tab w:val="left" w:pos="1548"/>
              </w:tabs>
              <w:spacing w:line="235" w:lineRule="auto"/>
              <w:ind w:right="149"/>
              <w:jc w:val="both"/>
            </w:pPr>
            <w:r>
              <w:t>Oferent nie jest</w:t>
            </w:r>
            <w:r w:rsidR="002B4E52" w:rsidRPr="002B4E52">
              <w:t xml:space="preserve"> zatrudniony/-a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</w:t>
            </w:r>
            <w:proofErr w:type="spellStart"/>
            <w:r w:rsidR="002B4E52" w:rsidRPr="002B4E52">
              <w:t>kwalifikowalności</w:t>
            </w:r>
            <w:proofErr w:type="spellEnd"/>
            <w:r w:rsidR="002B4E52" w:rsidRPr="002B4E52">
              <w:t xml:space="preserve"> wydatków w ramach Europejskiego Funduszu Rozwoju Regionalnego, Europejskiego Funduszu Społecznego oraz Funduszu Spójności na lata 2014-2020)</w:t>
            </w:r>
          </w:p>
        </w:tc>
      </w:tr>
      <w:tr w:rsidR="007E3D93" w:rsidTr="00193D74">
        <w:trPr>
          <w:gridAfter w:val="1"/>
          <w:wAfter w:w="7" w:type="dxa"/>
          <w:trHeight w:val="500"/>
        </w:trPr>
        <w:tc>
          <w:tcPr>
            <w:tcW w:w="773" w:type="dxa"/>
            <w:gridSpan w:val="2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3.5.2</w:t>
            </w:r>
          </w:p>
        </w:tc>
        <w:tc>
          <w:tcPr>
            <w:tcW w:w="8620" w:type="dxa"/>
            <w:gridSpan w:val="2"/>
          </w:tcPr>
          <w:p w:rsidR="00193D74" w:rsidRDefault="00E3483D" w:rsidP="00193D74">
            <w:pPr>
              <w:pStyle w:val="TableParagraph"/>
              <w:ind w:left="107" w:right="475"/>
            </w:pPr>
            <w:r>
              <w:t>Dokumenty, o których mowa w pkt</w:t>
            </w:r>
            <w:r w:rsidR="003014FB">
              <w:t>.</w:t>
            </w:r>
            <w:r>
              <w:t xml:space="preserve"> 3.5.1 należy</w:t>
            </w:r>
            <w:r w:rsidR="00193D74">
              <w:t xml:space="preserve"> przedstawić w formie oryginału.</w:t>
            </w:r>
          </w:p>
          <w:p w:rsidR="007E3D93" w:rsidRDefault="007E3D93">
            <w:pPr>
              <w:pStyle w:val="TableParagraph"/>
              <w:spacing w:line="249" w:lineRule="exact"/>
              <w:ind w:left="107"/>
            </w:pPr>
          </w:p>
        </w:tc>
      </w:tr>
      <w:tr w:rsidR="007E3D93" w:rsidTr="009C4F1F">
        <w:trPr>
          <w:gridAfter w:val="1"/>
          <w:wAfter w:w="7" w:type="dxa"/>
          <w:trHeight w:val="1610"/>
        </w:trPr>
        <w:tc>
          <w:tcPr>
            <w:tcW w:w="773" w:type="dxa"/>
            <w:gridSpan w:val="2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3.5.3</w:t>
            </w:r>
          </w:p>
        </w:tc>
        <w:tc>
          <w:tcPr>
            <w:tcW w:w="8620" w:type="dxa"/>
            <w:gridSpan w:val="2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Zamawiający dokona sprawdzenia spełnienia przez Oferentów wymogów określonych</w:t>
            </w:r>
          </w:p>
          <w:p w:rsidR="007E3D93" w:rsidRDefault="00E3483D">
            <w:pPr>
              <w:pStyle w:val="TableParagraph"/>
              <w:ind w:left="107" w:right="465"/>
            </w:pPr>
            <w:r>
              <w:t>w zapytaniu ofertowym w zakresie kompletności i jakości oferty, a mianowicie pod uwagę będą brane oferty w rozumieniu Kodeksu cywilnego, zawierające komplet ważnych</w:t>
            </w:r>
          </w:p>
          <w:p w:rsidR="007E3D93" w:rsidRDefault="00E3483D">
            <w:pPr>
              <w:pStyle w:val="TableParagraph"/>
              <w:ind w:left="107"/>
            </w:pPr>
            <w:r>
              <w:t>oświadczeń i dokumentów wymaganych w niniejszym zapytaniu ofertowym; oferent ponosi</w:t>
            </w:r>
          </w:p>
          <w:p w:rsidR="007E3D93" w:rsidRDefault="00E3483D">
            <w:pPr>
              <w:pStyle w:val="TableParagraph"/>
              <w:spacing w:before="1" w:line="267" w:lineRule="exact"/>
              <w:ind w:left="107"/>
            </w:pPr>
            <w:r>
              <w:t>negatywne konsekwencje nie przedłożenia kompletnej oferty, zgodnej z wymogami zapytania</w:t>
            </w:r>
          </w:p>
          <w:p w:rsidR="007E3D93" w:rsidRDefault="00E3483D">
            <w:pPr>
              <w:pStyle w:val="TableParagraph"/>
              <w:spacing w:line="249" w:lineRule="exact"/>
              <w:ind w:left="107"/>
            </w:pPr>
            <w:r>
              <w:t>ofertowego i Kodeksu cywilnego.</w:t>
            </w:r>
          </w:p>
        </w:tc>
      </w:tr>
      <w:tr w:rsidR="007E3D93" w:rsidTr="009C4F1F">
        <w:trPr>
          <w:gridAfter w:val="1"/>
          <w:wAfter w:w="7" w:type="dxa"/>
          <w:trHeight w:val="805"/>
        </w:trPr>
        <w:tc>
          <w:tcPr>
            <w:tcW w:w="773" w:type="dxa"/>
            <w:gridSpan w:val="2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3.5.4</w:t>
            </w:r>
          </w:p>
        </w:tc>
        <w:tc>
          <w:tcPr>
            <w:tcW w:w="8620" w:type="dxa"/>
            <w:gridSpan w:val="2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Zamawiający zastrzega sobie prawo szczegółowego sprawdzenia stanu faktycznego</w:t>
            </w:r>
          </w:p>
          <w:p w:rsidR="007E3D93" w:rsidRDefault="00E3483D">
            <w:pPr>
              <w:pStyle w:val="TableParagraph"/>
              <w:spacing w:line="270" w:lineRule="atLeast"/>
              <w:ind w:left="107" w:right="182"/>
            </w:pPr>
            <w:r>
              <w:t>z przedłożonymi dokumentami i oświadczeniami, w tym również poprzez wezwanie Oferenta do wyjaśnienia treści dokumentów lub przedłożenia dodatkowych dokumentów.</w:t>
            </w:r>
          </w:p>
        </w:tc>
      </w:tr>
    </w:tbl>
    <w:p w:rsidR="007E3D93" w:rsidRDefault="007E3D93">
      <w:pPr>
        <w:pStyle w:val="Tekstpodstawowy"/>
        <w:spacing w:before="8"/>
        <w:rPr>
          <w:rFonts w:ascii="Times New Roman"/>
          <w:b w:val="0"/>
          <w:sz w:val="15"/>
          <w:u w:val="none"/>
        </w:rPr>
      </w:pPr>
    </w:p>
    <w:p w:rsidR="002B4E52" w:rsidRDefault="002B4E52">
      <w:pPr>
        <w:pStyle w:val="Tekstpodstawowy"/>
        <w:spacing w:before="8"/>
        <w:rPr>
          <w:rFonts w:ascii="Times New Roman"/>
          <w:b w:val="0"/>
          <w:sz w:val="15"/>
          <w:u w:val="none"/>
        </w:rPr>
      </w:pPr>
    </w:p>
    <w:p w:rsidR="002B4E52" w:rsidRDefault="002B4E52">
      <w:pPr>
        <w:pStyle w:val="Tekstpodstawowy"/>
        <w:spacing w:before="8"/>
        <w:rPr>
          <w:rFonts w:ascii="Times New Roman"/>
          <w:b w:val="0"/>
          <w:sz w:val="15"/>
          <w:u w:val="none"/>
        </w:rPr>
      </w:pPr>
    </w:p>
    <w:p w:rsidR="002B4E52" w:rsidRDefault="002B4E52">
      <w:pPr>
        <w:pStyle w:val="Tekstpodstawowy"/>
        <w:spacing w:before="8"/>
        <w:rPr>
          <w:rFonts w:ascii="Times New Roman"/>
          <w:b w:val="0"/>
          <w:sz w:val="15"/>
          <w:u w:val="none"/>
        </w:rPr>
      </w:pPr>
    </w:p>
    <w:p w:rsidR="002B4E52" w:rsidRDefault="002B4E52">
      <w:pPr>
        <w:pStyle w:val="Tekstpodstawowy"/>
        <w:spacing w:before="8"/>
        <w:rPr>
          <w:rFonts w:ascii="Times New Roman"/>
          <w:b w:val="0"/>
          <w:sz w:val="15"/>
          <w:u w:val="none"/>
        </w:rPr>
      </w:pPr>
    </w:p>
    <w:p w:rsidR="002B4E52" w:rsidRDefault="002B4E52">
      <w:pPr>
        <w:pStyle w:val="Tekstpodstawowy"/>
        <w:spacing w:before="8"/>
        <w:rPr>
          <w:rFonts w:ascii="Times New Roman"/>
          <w:b w:val="0"/>
          <w:sz w:val="15"/>
          <w:u w:val="none"/>
        </w:rPr>
      </w:pPr>
    </w:p>
    <w:p w:rsidR="007E3D93" w:rsidRDefault="00E3483D">
      <w:pPr>
        <w:pStyle w:val="Tekstpodstawowy"/>
        <w:spacing w:before="87"/>
        <w:ind w:left="318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3.6 Termin(y) realizacji przedmiotu zamówienia</w:t>
      </w:r>
    </w:p>
    <w:p w:rsidR="007E3D93" w:rsidRDefault="007E3D93">
      <w:pPr>
        <w:spacing w:before="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708"/>
        <w:gridCol w:w="8396"/>
      </w:tblGrid>
      <w:tr w:rsidR="007E3D93" w:rsidTr="003014FB">
        <w:trPr>
          <w:trHeight w:val="1339"/>
        </w:trPr>
        <w:tc>
          <w:tcPr>
            <w:tcW w:w="708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8396" w:type="dxa"/>
          </w:tcPr>
          <w:p w:rsidR="007E3D93" w:rsidRDefault="00E3483D">
            <w:pPr>
              <w:pStyle w:val="TableParagraph"/>
              <w:spacing w:line="268" w:lineRule="exact"/>
            </w:pPr>
            <w:r>
              <w:t>Część 1</w:t>
            </w:r>
          </w:p>
          <w:p w:rsidR="003014FB" w:rsidRDefault="003014FB" w:rsidP="003014FB">
            <w:pPr>
              <w:pStyle w:val="TableParagraph"/>
              <w:ind w:left="107"/>
            </w:pPr>
            <w:r>
              <w:t>15.07.2019- 20.08.2019</w:t>
            </w:r>
          </w:p>
          <w:p w:rsidR="007E3D93" w:rsidRDefault="00E3483D">
            <w:pPr>
              <w:pStyle w:val="TableParagraph"/>
            </w:pPr>
            <w:r>
              <w:t>Część 2</w:t>
            </w:r>
          </w:p>
          <w:p w:rsidR="003014FB" w:rsidRDefault="003014FB" w:rsidP="003014FB">
            <w:pPr>
              <w:pStyle w:val="TableParagraph"/>
              <w:ind w:left="107"/>
            </w:pPr>
            <w:r>
              <w:t>15.07.2019- 20.08.2019</w:t>
            </w:r>
          </w:p>
          <w:p w:rsidR="007E3D93" w:rsidRDefault="007E3D93">
            <w:pPr>
              <w:pStyle w:val="TableParagraph"/>
              <w:spacing w:line="249" w:lineRule="exact"/>
            </w:pPr>
          </w:p>
        </w:tc>
      </w:tr>
    </w:tbl>
    <w:p w:rsidR="007E3D93" w:rsidRDefault="007E3D93">
      <w:pPr>
        <w:rPr>
          <w:b/>
          <w:sz w:val="24"/>
        </w:rPr>
      </w:pPr>
    </w:p>
    <w:p w:rsidR="007E3D93" w:rsidRDefault="007E3D93">
      <w:pPr>
        <w:rPr>
          <w:b/>
          <w:sz w:val="20"/>
        </w:rPr>
      </w:pPr>
    </w:p>
    <w:p w:rsidR="007E3D93" w:rsidRDefault="00E3483D" w:rsidP="003E5CCF">
      <w:pPr>
        <w:pStyle w:val="Akapitzlist"/>
        <w:numPr>
          <w:ilvl w:val="0"/>
          <w:numId w:val="8"/>
        </w:numPr>
        <w:tabs>
          <w:tab w:val="left" w:pos="542"/>
        </w:tabs>
        <w:ind w:left="541" w:hanging="223"/>
        <w:rPr>
          <w:b/>
          <w:u w:val="none"/>
        </w:rPr>
      </w:pPr>
      <w:r>
        <w:rPr>
          <w:b/>
        </w:rPr>
        <w:t>KRYTERIA OCENY</w:t>
      </w:r>
      <w:r>
        <w:rPr>
          <w:b/>
          <w:spacing w:val="-5"/>
        </w:rPr>
        <w:t xml:space="preserve"> </w:t>
      </w:r>
      <w:r>
        <w:rPr>
          <w:b/>
        </w:rPr>
        <w:t>OFERT</w:t>
      </w:r>
    </w:p>
    <w:p w:rsidR="007E3D93" w:rsidRDefault="007E3D93">
      <w:pPr>
        <w:spacing w:before="3"/>
        <w:rPr>
          <w:b/>
          <w:sz w:val="17"/>
        </w:rPr>
      </w:pPr>
    </w:p>
    <w:p w:rsidR="007E3D93" w:rsidRDefault="00E3483D">
      <w:pPr>
        <w:spacing w:before="56"/>
        <w:ind w:left="318" w:right="865"/>
      </w:pPr>
      <w:r>
        <w:t>W przypadku złożenia ofert przez więcej niż jednego Oferenta Zamawiający dokona oceny ważnych ofert na podstawie poniżej przedstawionych kryteriów oceny ofert, oceniając jedno zadanie</w:t>
      </w: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2340"/>
        <w:gridCol w:w="955"/>
        <w:gridCol w:w="6096"/>
      </w:tblGrid>
      <w:tr w:rsidR="007E3D93" w:rsidTr="003F584B">
        <w:trPr>
          <w:trHeight w:val="268"/>
        </w:trPr>
        <w:tc>
          <w:tcPr>
            <w:tcW w:w="2340" w:type="dxa"/>
          </w:tcPr>
          <w:p w:rsidR="007E3D93" w:rsidRDefault="00E3483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955" w:type="dxa"/>
          </w:tcPr>
          <w:p w:rsidR="007E3D93" w:rsidRDefault="00E3483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6096" w:type="dxa"/>
          </w:tcPr>
          <w:p w:rsidR="007E3D93" w:rsidRDefault="00E3483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Opis kryterium i sposobu przyznawania punktów</w:t>
            </w:r>
          </w:p>
        </w:tc>
      </w:tr>
      <w:tr w:rsidR="007E3D93" w:rsidTr="003F584B">
        <w:tc>
          <w:tcPr>
            <w:tcW w:w="2340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1. Cena</w:t>
            </w:r>
          </w:p>
        </w:tc>
        <w:tc>
          <w:tcPr>
            <w:tcW w:w="955" w:type="dxa"/>
          </w:tcPr>
          <w:p w:rsidR="007E3D93" w:rsidRDefault="003014FB">
            <w:pPr>
              <w:pStyle w:val="TableParagraph"/>
              <w:spacing w:line="268" w:lineRule="exact"/>
            </w:pPr>
            <w:r>
              <w:t>60</w:t>
            </w:r>
            <w:r w:rsidR="00E3483D">
              <w:t xml:space="preserve"> %</w:t>
            </w:r>
          </w:p>
        </w:tc>
        <w:tc>
          <w:tcPr>
            <w:tcW w:w="6096" w:type="dxa"/>
          </w:tcPr>
          <w:p w:rsidR="007E3D93" w:rsidRDefault="00E3483D">
            <w:pPr>
              <w:pStyle w:val="TableParagraph"/>
              <w:spacing w:line="268" w:lineRule="exact"/>
            </w:pPr>
            <w:r>
              <w:t xml:space="preserve">Cena oferty najniższej/ cena oferty ocenianej x </w:t>
            </w:r>
            <w:r w:rsidR="003014FB">
              <w:t>60</w:t>
            </w:r>
            <w:r>
              <w:t>= cena</w:t>
            </w:r>
          </w:p>
          <w:p w:rsidR="007E3D93" w:rsidRDefault="007E3D93">
            <w:pPr>
              <w:pStyle w:val="TableParagraph"/>
              <w:ind w:left="0"/>
            </w:pPr>
          </w:p>
          <w:p w:rsidR="007E3D93" w:rsidRDefault="00E3483D">
            <w:pPr>
              <w:pStyle w:val="TableParagraph"/>
              <w:ind w:right="92"/>
              <w:jc w:val="both"/>
            </w:pPr>
            <w:r>
              <w:t>Łączna cena za usługę przedmiotu zamówienia- wynagrodzenie Oferenta obejmuje wszystkie wydatki związane z realizacją przedmiotu zapytania, w tym wszelkie daniny o charakterze publicznoprawnym i inne (w tym w szczególności podatki pośrednie, bezpośrednie, związane z obowiązującymi ubezpieczeniami)odprowadzone zarówno przez Wykonawcę jak i Zamawiającego w zależności od formy zatrudnienia</w:t>
            </w:r>
          </w:p>
          <w:p w:rsidR="007E3D93" w:rsidRDefault="007E3D93">
            <w:pPr>
              <w:pStyle w:val="TableParagraph"/>
              <w:ind w:left="0"/>
            </w:pPr>
          </w:p>
          <w:p w:rsidR="007E3D93" w:rsidRDefault="00E3483D">
            <w:pPr>
              <w:pStyle w:val="TableParagraph"/>
            </w:pPr>
            <w:r>
              <w:t>Maksymalna liczba punktów możliwych do uzyskania w tym</w:t>
            </w:r>
          </w:p>
          <w:p w:rsidR="007E3D93" w:rsidRDefault="00E3483D">
            <w:pPr>
              <w:pStyle w:val="TableParagraph"/>
              <w:spacing w:before="1"/>
            </w:pPr>
            <w:r>
              <w:t xml:space="preserve">kryterium wynosi </w:t>
            </w:r>
            <w:r w:rsidR="003014FB">
              <w:t>60</w:t>
            </w:r>
            <w:r>
              <w:t xml:space="preserve"> punktów.</w:t>
            </w:r>
          </w:p>
          <w:p w:rsidR="007E3D93" w:rsidRDefault="007E3D93">
            <w:pPr>
              <w:pStyle w:val="TableParagraph"/>
              <w:ind w:left="0"/>
            </w:pPr>
          </w:p>
          <w:p w:rsidR="007E3D93" w:rsidRDefault="007E3D93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7E3D93" w:rsidRDefault="00E3483D" w:rsidP="002B4E52">
            <w:pPr>
              <w:pStyle w:val="TableParagraph"/>
              <w:spacing w:line="276" w:lineRule="auto"/>
              <w:ind w:right="902"/>
            </w:pPr>
            <w:r>
              <w:t>Zamawiający zaznacza, że każda z części będzie oceniana oddzielnie.</w:t>
            </w:r>
            <w:r w:rsidR="006D6327">
              <w:t xml:space="preserve"> </w:t>
            </w:r>
          </w:p>
          <w:p w:rsidR="002B4E52" w:rsidRDefault="002B4E52" w:rsidP="002B4E52">
            <w:pPr>
              <w:pStyle w:val="TableParagraph"/>
              <w:spacing w:line="276" w:lineRule="auto"/>
              <w:ind w:right="902"/>
              <w:rPr>
                <w:sz w:val="16"/>
              </w:rPr>
            </w:pPr>
          </w:p>
          <w:p w:rsidR="007E3D93" w:rsidRDefault="00E3483D">
            <w:pPr>
              <w:pStyle w:val="TableParagraph"/>
            </w:pPr>
            <w:r>
              <w:t>Oferent jest zobowiązany do zastosowania właściwej stawki VAT.</w:t>
            </w:r>
          </w:p>
        </w:tc>
      </w:tr>
      <w:tr w:rsidR="007E3D93" w:rsidTr="003F584B">
        <w:tc>
          <w:tcPr>
            <w:tcW w:w="2340" w:type="dxa"/>
          </w:tcPr>
          <w:p w:rsidR="007E3D93" w:rsidRDefault="00A5435C">
            <w:pPr>
              <w:pStyle w:val="TableParagraph"/>
              <w:spacing w:before="1"/>
              <w:ind w:left="107"/>
            </w:pPr>
            <w:r>
              <w:pict>
                <v:rect id="_x0000_s2055" style="position:absolute;left:0;text-align:left;margin-left:374.7pt;margin-top:485.7pt;width:2.65pt;height:.7pt;z-index:-251660800;mso-position-horizontal-relative:page;mso-position-vertical-relative:page" fillcolor="black" stroked="f">
                  <w10:wrap anchorx="page" anchory="page"/>
                </v:rect>
              </w:pict>
            </w:r>
            <w:r>
              <w:pict>
                <v:line id="_x0000_s2054" style="position:absolute;left:0;text-align:left;z-index:-251659776;mso-position-horizontal-relative:page;mso-position-vertical-relative:page" from="376.75pt,580.15pt" to="454.4pt,580.15pt" strokeweight=".72pt">
                  <w10:wrap anchorx="page" anchory="page"/>
                </v:line>
              </w:pict>
            </w:r>
            <w:r w:rsidR="00E3483D">
              <w:t>2.Gwarancja</w:t>
            </w:r>
          </w:p>
        </w:tc>
        <w:tc>
          <w:tcPr>
            <w:tcW w:w="955" w:type="dxa"/>
          </w:tcPr>
          <w:p w:rsidR="007E3D93" w:rsidRDefault="003014FB">
            <w:pPr>
              <w:pStyle w:val="TableParagraph"/>
              <w:spacing w:before="1"/>
            </w:pPr>
            <w:r>
              <w:t>4</w:t>
            </w:r>
            <w:r w:rsidR="00E3483D">
              <w:t>0%</w:t>
            </w:r>
          </w:p>
        </w:tc>
        <w:tc>
          <w:tcPr>
            <w:tcW w:w="6096" w:type="dxa"/>
          </w:tcPr>
          <w:p w:rsidR="007E3D93" w:rsidRDefault="00E3483D">
            <w:pPr>
              <w:pStyle w:val="TableParagraph"/>
              <w:spacing w:line="268" w:lineRule="exact"/>
            </w:pPr>
            <w:r>
              <w:t>Ilość miesięcy gwarancji:</w:t>
            </w:r>
          </w:p>
          <w:p w:rsidR="007E3D93" w:rsidRDefault="00E3483D">
            <w:pPr>
              <w:pStyle w:val="TableParagraph"/>
              <w:ind w:right="1212"/>
            </w:pPr>
            <w:r>
              <w:t xml:space="preserve">Za udzielenie gwarancji- od 0 do 24 miesięcy- </w:t>
            </w:r>
            <w:r w:rsidR="003014FB">
              <w:t>10</w:t>
            </w:r>
            <w:r>
              <w:t xml:space="preserve"> </w:t>
            </w:r>
            <w:proofErr w:type="spellStart"/>
            <w:r>
              <w:t>pkt</w:t>
            </w:r>
            <w:proofErr w:type="spellEnd"/>
            <w:r>
              <w:t xml:space="preserve"> Za udzielenie gwarancji- od</w:t>
            </w:r>
            <w:r w:rsidR="003014FB">
              <w:t xml:space="preserve"> </w:t>
            </w:r>
            <w:r>
              <w:t xml:space="preserve">25 do 36 miesięcy- </w:t>
            </w:r>
            <w:r w:rsidR="003014FB">
              <w:t>20</w:t>
            </w:r>
            <w:r>
              <w:t xml:space="preserve"> </w:t>
            </w:r>
            <w:proofErr w:type="spellStart"/>
            <w:r>
              <w:t>pkt</w:t>
            </w:r>
            <w:proofErr w:type="spellEnd"/>
            <w:r>
              <w:t xml:space="preserve"> Za udzielenie gwarancji- od 37 do 60 miesięcy- </w:t>
            </w:r>
            <w:r w:rsidR="003014FB">
              <w:t>40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pkt</w:t>
            </w:r>
            <w:proofErr w:type="spellEnd"/>
          </w:p>
          <w:p w:rsidR="007E3D93" w:rsidRDefault="007E3D93">
            <w:pPr>
              <w:pStyle w:val="TableParagraph"/>
              <w:spacing w:before="1"/>
              <w:ind w:left="0"/>
            </w:pPr>
          </w:p>
          <w:p w:rsidR="007E3D93" w:rsidRDefault="00E3483D">
            <w:pPr>
              <w:pStyle w:val="TableParagraph"/>
              <w:ind w:right="93"/>
              <w:jc w:val="both"/>
            </w:pPr>
            <w:r>
              <w:t>Gwarancja na wykonany przedmiot zamówienia oznacza gotowość wykonawcy do poprawy przedmiotu zamówienia/ wykonania pracy/ o ile zaistnieją przesłanki do nanoszenia takich poprawek</w:t>
            </w:r>
          </w:p>
        </w:tc>
      </w:tr>
    </w:tbl>
    <w:p w:rsidR="007E3D93" w:rsidRDefault="007E3D93">
      <w:pPr>
        <w:spacing w:before="2"/>
        <w:rPr>
          <w:sz w:val="17"/>
        </w:rPr>
      </w:pPr>
    </w:p>
    <w:p w:rsidR="007E3D93" w:rsidRDefault="00E3483D" w:rsidP="003E5CCF">
      <w:pPr>
        <w:pStyle w:val="Akapitzlist"/>
        <w:numPr>
          <w:ilvl w:val="0"/>
          <w:numId w:val="8"/>
        </w:numPr>
        <w:tabs>
          <w:tab w:val="left" w:pos="540"/>
        </w:tabs>
        <w:spacing w:before="56"/>
        <w:rPr>
          <w:b/>
          <w:u w:val="none"/>
        </w:rPr>
      </w:pPr>
      <w:r>
        <w:rPr>
          <w:b/>
        </w:rPr>
        <w:t>PRZYGOTOWANIE</w:t>
      </w:r>
      <w:r>
        <w:rPr>
          <w:b/>
          <w:spacing w:val="-1"/>
        </w:rPr>
        <w:t xml:space="preserve"> </w:t>
      </w:r>
      <w:r>
        <w:rPr>
          <w:b/>
        </w:rPr>
        <w:t>OFERTY</w:t>
      </w:r>
    </w:p>
    <w:p w:rsidR="007E3D93" w:rsidRDefault="007E3D93">
      <w:pPr>
        <w:spacing w:before="5"/>
        <w:rPr>
          <w:b/>
          <w:sz w:val="17"/>
        </w:rPr>
      </w:pPr>
    </w:p>
    <w:p w:rsidR="007E3D93" w:rsidRDefault="00E3483D">
      <w:pPr>
        <w:pStyle w:val="Tekstpodstawowy"/>
        <w:spacing w:before="56" w:after="2"/>
        <w:ind w:left="318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5.1 Podstawowe wymogi dotyczące oferty:</w:t>
      </w: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718"/>
        <w:gridCol w:w="9112"/>
      </w:tblGrid>
      <w:tr w:rsidR="007E3D93">
        <w:trPr>
          <w:trHeight w:val="537"/>
        </w:trPr>
        <w:tc>
          <w:tcPr>
            <w:tcW w:w="718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5.1.1</w:t>
            </w:r>
          </w:p>
        </w:tc>
        <w:tc>
          <w:tcPr>
            <w:tcW w:w="9112" w:type="dxa"/>
          </w:tcPr>
          <w:p w:rsidR="007E3D93" w:rsidRDefault="00530D30" w:rsidP="00530D30">
            <w:pPr>
              <w:pStyle w:val="TableParagraph"/>
              <w:spacing w:line="268" w:lineRule="exact"/>
              <w:ind w:left="107"/>
            </w:pPr>
            <w:r w:rsidRPr="00530D30">
              <w:t>Oferta musi być wypełniona w sposób czytelny w języku polskim</w:t>
            </w:r>
            <w:r>
              <w:t xml:space="preserve">. </w:t>
            </w:r>
            <w:r w:rsidR="00E3483D">
              <w:t xml:space="preserve">Oferta powinna być </w:t>
            </w:r>
            <w:r w:rsidR="00E3483D">
              <w:rPr>
                <w:u w:val="single"/>
              </w:rPr>
              <w:t>kompletna</w:t>
            </w:r>
            <w:r w:rsidR="00E3483D">
              <w:t>, zawierać wszystkie wymagane dokumenty, oświadczenia oraz</w:t>
            </w:r>
            <w:r>
              <w:t xml:space="preserve"> </w:t>
            </w:r>
            <w:r w:rsidR="00E3483D">
              <w:t>informacje określone w sposób jednoznaczny.</w:t>
            </w:r>
          </w:p>
        </w:tc>
      </w:tr>
      <w:tr w:rsidR="007E3D93">
        <w:trPr>
          <w:trHeight w:val="805"/>
        </w:trPr>
        <w:tc>
          <w:tcPr>
            <w:tcW w:w="718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5.1.2</w:t>
            </w:r>
          </w:p>
        </w:tc>
        <w:tc>
          <w:tcPr>
            <w:tcW w:w="9112" w:type="dxa"/>
          </w:tcPr>
          <w:p w:rsidR="007E3D93" w:rsidRDefault="00E3483D">
            <w:pPr>
              <w:pStyle w:val="TableParagraph"/>
              <w:ind w:left="107" w:right="551"/>
            </w:pPr>
            <w:r>
              <w:t>Oferta powinna być</w:t>
            </w:r>
            <w:r>
              <w:rPr>
                <w:u w:val="single"/>
              </w:rPr>
              <w:t xml:space="preserve"> zgodna z powszechnie obowiązującymi przepisami</w:t>
            </w:r>
            <w:r>
              <w:t xml:space="preserve"> prawa, w szczególności przepisami dotyczącymi ochrony uczciwej konkurencji oraz przepisami Kodeksu cywilnego</w:t>
            </w:r>
          </w:p>
          <w:p w:rsidR="007E3D93" w:rsidRDefault="00E3483D">
            <w:pPr>
              <w:pStyle w:val="TableParagraph"/>
              <w:spacing w:line="249" w:lineRule="exact"/>
              <w:ind w:left="107"/>
            </w:pPr>
            <w:r>
              <w:t>dotyczącymi oferty oraz spełniać wymogi opisane w niniejszym zapytaniu.</w:t>
            </w:r>
          </w:p>
        </w:tc>
      </w:tr>
      <w:tr w:rsidR="007E3D93">
        <w:trPr>
          <w:trHeight w:val="6446"/>
        </w:trPr>
        <w:tc>
          <w:tcPr>
            <w:tcW w:w="718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5.1.3</w:t>
            </w:r>
          </w:p>
        </w:tc>
        <w:tc>
          <w:tcPr>
            <w:tcW w:w="9112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Oferta powinna zawierać: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9"/>
              </w:numPr>
              <w:tabs>
                <w:tab w:val="left" w:pos="990"/>
                <w:tab w:val="left" w:pos="991"/>
              </w:tabs>
            </w:pPr>
            <w:r>
              <w:t>Złożony formularz</w:t>
            </w:r>
            <w:r>
              <w:rPr>
                <w:spacing w:val="-2"/>
              </w:rPr>
              <w:t xml:space="preserve"> </w:t>
            </w:r>
            <w:r>
              <w:t>ofertowy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9"/>
              </w:numPr>
              <w:tabs>
                <w:tab w:val="left" w:pos="990"/>
                <w:tab w:val="left" w:pos="991"/>
              </w:tabs>
            </w:pPr>
            <w:r>
              <w:t xml:space="preserve">na stronie tytułowej </w:t>
            </w:r>
            <w:r w:rsidR="00D00B60">
              <w:t xml:space="preserve">lub na kopercie </w:t>
            </w:r>
            <w:r>
              <w:t>wskazany</w:t>
            </w:r>
            <w:r>
              <w:rPr>
                <w:u w:val="single"/>
              </w:rPr>
              <w:t xml:space="preserve"> tytuł zapytania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ofertowego</w:t>
            </w:r>
            <w:r>
              <w:t>,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9"/>
              </w:numPr>
              <w:tabs>
                <w:tab w:val="left" w:pos="990"/>
                <w:tab w:val="left" w:pos="991"/>
              </w:tabs>
              <w:ind w:right="927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zobowiązanie</w:t>
            </w:r>
            <w:r>
              <w:t xml:space="preserve"> do wykonania przedmiotu zapytania zgodnie z opisem przedmiotu zapytania,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9"/>
              </w:numPr>
              <w:tabs>
                <w:tab w:val="left" w:pos="990"/>
                <w:tab w:val="left" w:pos="991"/>
              </w:tabs>
              <w:spacing w:before="1"/>
              <w:ind w:right="241"/>
            </w:pPr>
            <w:r>
              <w:rPr>
                <w:u w:val="single"/>
              </w:rPr>
              <w:t>dane teleadresowe</w:t>
            </w:r>
            <w:r>
              <w:t>, w tym: adres siedziby (i adres do korespondencji), adres e-mail oraz nr telefonu,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9"/>
              </w:numPr>
              <w:tabs>
                <w:tab w:val="left" w:pos="990"/>
                <w:tab w:val="left" w:pos="991"/>
              </w:tabs>
              <w:spacing w:line="267" w:lineRule="exact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jednoznaczny opis elementów oferty</w:t>
            </w:r>
            <w:r>
              <w:t xml:space="preserve"> podlegających ocenie wg ww.</w:t>
            </w:r>
            <w:r>
              <w:rPr>
                <w:spacing w:val="-13"/>
              </w:rPr>
              <w:t xml:space="preserve"> </w:t>
            </w:r>
            <w:r>
              <w:t>kryteriów,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9"/>
              </w:numPr>
              <w:tabs>
                <w:tab w:val="left" w:pos="990"/>
                <w:tab w:val="left" w:pos="991"/>
              </w:tabs>
              <w:ind w:right="298"/>
            </w:pPr>
            <w:r>
              <w:rPr>
                <w:u w:val="single"/>
              </w:rPr>
              <w:t>okres (termin) ważności oferty</w:t>
            </w:r>
            <w:r>
              <w:t xml:space="preserve"> (w razie braku innego oświadczenia będzie to minimalny okres 30 dni od upływu terminu do składania</w:t>
            </w:r>
            <w:r>
              <w:rPr>
                <w:spacing w:val="-10"/>
              </w:rPr>
              <w:t xml:space="preserve"> </w:t>
            </w:r>
            <w:r>
              <w:t>ofert),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9"/>
              </w:numPr>
              <w:tabs>
                <w:tab w:val="left" w:pos="990"/>
                <w:tab w:val="left" w:pos="991"/>
              </w:tabs>
              <w:spacing w:before="1"/>
              <w:ind w:right="129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całkowitą cenę brutto</w:t>
            </w:r>
            <w:r>
              <w:t xml:space="preserve"> realizacji całej usługi będącej przedmiotem zamówienia (w tym za poszczególne elementy – etapy realizacji przedmiotu zamówienia), cenę należy wyrazić w jednostkach pieniężnych w PLN z dokładnością do dwóch miejsc po</w:t>
            </w:r>
            <w:r>
              <w:rPr>
                <w:spacing w:val="-18"/>
              </w:rPr>
              <w:t xml:space="preserve"> </w:t>
            </w:r>
            <w:r>
              <w:t>przecinku.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9"/>
              </w:numPr>
              <w:tabs>
                <w:tab w:val="left" w:pos="990"/>
                <w:tab w:val="left" w:pos="991"/>
              </w:tabs>
              <w:spacing w:before="1"/>
              <w:ind w:right="116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Wymagane w niniejszym zapytaniu oświadczenia i dokumenty</w:t>
            </w:r>
            <w:r>
              <w:t>,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9"/>
              </w:numPr>
              <w:tabs>
                <w:tab w:val="left" w:pos="990"/>
                <w:tab w:val="left" w:pos="991"/>
              </w:tabs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podpis osoby upoważnionej</w:t>
            </w:r>
            <w:r>
              <w:t xml:space="preserve"> (do reprezentacji Oferenta), a jeśli jej upoważnienie</w:t>
            </w:r>
            <w:r>
              <w:rPr>
                <w:spacing w:val="-14"/>
              </w:rPr>
              <w:t xml:space="preserve"> </w:t>
            </w:r>
            <w:r>
              <w:t>wynika</w:t>
            </w:r>
            <w:r w:rsidR="003E5CCF">
              <w:t xml:space="preserve"> </w:t>
            </w:r>
            <w:r>
              <w:t>z pełnomocnictwa do oferty powinno być załączone pełnomocnictwo;</w:t>
            </w:r>
          </w:p>
          <w:p w:rsidR="003E5CCF" w:rsidRDefault="00E3483D" w:rsidP="003E5CCF">
            <w:pPr>
              <w:pStyle w:val="TableParagraph"/>
              <w:numPr>
                <w:ilvl w:val="0"/>
                <w:numId w:val="19"/>
              </w:numPr>
              <w:tabs>
                <w:tab w:val="left" w:pos="990"/>
                <w:tab w:val="left" w:pos="991"/>
              </w:tabs>
              <w:spacing w:line="267" w:lineRule="exact"/>
            </w:pPr>
            <w:r>
              <w:rPr>
                <w:u w:val="single"/>
              </w:rPr>
              <w:t>parafki</w:t>
            </w:r>
            <w:r>
              <w:t xml:space="preserve"> osoby upoważnionej na wszystkich stronach oferty</w:t>
            </w:r>
            <w:r w:rsidR="002B4E52">
              <w:t xml:space="preserve"> </w:t>
            </w:r>
            <w:r>
              <w:t>oraz jej</w:t>
            </w:r>
            <w:r>
              <w:rPr>
                <w:spacing w:val="-12"/>
              </w:rPr>
              <w:t xml:space="preserve"> </w:t>
            </w:r>
            <w:r>
              <w:t>załącznikach;</w:t>
            </w:r>
          </w:p>
          <w:p w:rsidR="007E3D93" w:rsidRDefault="003E5CCF" w:rsidP="003E5CCF">
            <w:pPr>
              <w:pStyle w:val="TableParagraph"/>
              <w:numPr>
                <w:ilvl w:val="0"/>
                <w:numId w:val="19"/>
              </w:numPr>
              <w:tabs>
                <w:tab w:val="left" w:pos="990"/>
                <w:tab w:val="left" w:pos="991"/>
              </w:tabs>
              <w:spacing w:line="267" w:lineRule="exact"/>
            </w:pPr>
            <w:r>
              <w:t xml:space="preserve">wydruk </w:t>
            </w:r>
            <w:r w:rsidR="00E3483D">
              <w:t>wpis</w:t>
            </w:r>
            <w:r>
              <w:t>u</w:t>
            </w:r>
            <w:r w:rsidR="00E3483D">
              <w:t xml:space="preserve"> do Centralnej Ewidencji i Informacji o Działalności Gospodarczej (C</w:t>
            </w:r>
            <w:r w:rsidR="00E3483D" w:rsidRPr="003E5CCF">
              <w:rPr>
                <w:u w:val="single"/>
              </w:rPr>
              <w:t>EIDG</w:t>
            </w:r>
            <w:r w:rsidR="00E3483D">
              <w:t>) lub</w:t>
            </w:r>
            <w:r>
              <w:t xml:space="preserve"> </w:t>
            </w:r>
            <w:r w:rsidR="00E3483D">
              <w:t>Krajowego Rejestru Sądowego (</w:t>
            </w:r>
            <w:r w:rsidR="00E3483D" w:rsidRPr="003E5CCF">
              <w:rPr>
                <w:u w:val="single"/>
              </w:rPr>
              <w:t>KRS</w:t>
            </w:r>
            <w:r w:rsidR="00E3483D">
              <w:t>),</w:t>
            </w:r>
          </w:p>
          <w:p w:rsidR="002B4E52" w:rsidRDefault="00E3483D" w:rsidP="003E5CCF">
            <w:pPr>
              <w:pStyle w:val="TableParagraph"/>
              <w:numPr>
                <w:ilvl w:val="0"/>
                <w:numId w:val="19"/>
              </w:numPr>
              <w:tabs>
                <w:tab w:val="left" w:pos="990"/>
                <w:tab w:val="left" w:pos="991"/>
              </w:tabs>
              <w:spacing w:before="1"/>
            </w:pPr>
            <w:r>
              <w:rPr>
                <w:u w:val="single"/>
              </w:rPr>
              <w:t>wydruk</w:t>
            </w:r>
            <w:r>
              <w:t xml:space="preserve"> parafowanego (na każdej stronie) niniejszego zapytania</w:t>
            </w:r>
            <w:r>
              <w:rPr>
                <w:spacing w:val="-10"/>
              </w:rPr>
              <w:t xml:space="preserve"> </w:t>
            </w:r>
            <w:r>
              <w:t>ofertowego</w:t>
            </w:r>
            <w:r w:rsidR="002B4E52">
              <w:t>,</w:t>
            </w:r>
          </w:p>
          <w:p w:rsidR="007E3D93" w:rsidRDefault="002B4E52" w:rsidP="003E5CCF">
            <w:pPr>
              <w:pStyle w:val="TableParagraph"/>
              <w:numPr>
                <w:ilvl w:val="0"/>
                <w:numId w:val="19"/>
              </w:numPr>
              <w:tabs>
                <w:tab w:val="left" w:pos="990"/>
                <w:tab w:val="left" w:pos="991"/>
              </w:tabs>
              <w:spacing w:before="1"/>
            </w:pPr>
            <w:r>
              <w:rPr>
                <w:u w:val="single"/>
              </w:rPr>
              <w:t>wydruk</w:t>
            </w:r>
            <w:r>
              <w:t xml:space="preserve"> parafowanego (na każdej stronie) wzoru umowy</w:t>
            </w:r>
            <w:r w:rsidR="00E3483D">
              <w:t>.</w:t>
            </w:r>
          </w:p>
          <w:p w:rsidR="007E3D93" w:rsidRDefault="00E3483D" w:rsidP="003E5CCF">
            <w:pPr>
              <w:pStyle w:val="TableParagraph"/>
              <w:numPr>
                <w:ilvl w:val="0"/>
                <w:numId w:val="19"/>
              </w:numPr>
              <w:tabs>
                <w:tab w:val="left" w:pos="990"/>
                <w:tab w:val="left" w:pos="991"/>
              </w:tabs>
            </w:pPr>
            <w:r>
              <w:t>podpisane oświadczenie</w:t>
            </w:r>
            <w:r>
              <w:rPr>
                <w:spacing w:val="-2"/>
              </w:rPr>
              <w:t xml:space="preserve"> </w:t>
            </w:r>
            <w:r>
              <w:t>RODO</w:t>
            </w:r>
          </w:p>
        </w:tc>
      </w:tr>
      <w:tr w:rsidR="007E3D93">
        <w:trPr>
          <w:trHeight w:val="806"/>
        </w:trPr>
        <w:tc>
          <w:tcPr>
            <w:tcW w:w="718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5.1.4</w:t>
            </w:r>
          </w:p>
        </w:tc>
        <w:tc>
          <w:tcPr>
            <w:tcW w:w="9112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Oferta powinna być złożona na formularzu ofertowym. Formularz ten ma charakter pomocniczy;</w:t>
            </w:r>
          </w:p>
          <w:p w:rsidR="007E3D93" w:rsidRDefault="00E3483D">
            <w:pPr>
              <w:pStyle w:val="TableParagraph"/>
              <w:ind w:left="107"/>
            </w:pPr>
            <w:r>
              <w:t>w przypadku gdy formularz nie zawiera wszystkich ww. elementów oferty – Oferent powinien</w:t>
            </w:r>
          </w:p>
          <w:p w:rsidR="007E3D93" w:rsidRDefault="00E3483D">
            <w:pPr>
              <w:pStyle w:val="TableParagraph"/>
              <w:spacing w:line="249" w:lineRule="exact"/>
              <w:ind w:left="107"/>
            </w:pPr>
            <w:r>
              <w:t>dołączyć do formularza pismo z wymaganymi elementami oferty.</w:t>
            </w:r>
          </w:p>
        </w:tc>
      </w:tr>
      <w:tr w:rsidR="007E3D93">
        <w:trPr>
          <w:trHeight w:val="1072"/>
        </w:trPr>
        <w:tc>
          <w:tcPr>
            <w:tcW w:w="718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5.1.5</w:t>
            </w:r>
          </w:p>
        </w:tc>
        <w:tc>
          <w:tcPr>
            <w:tcW w:w="9112" w:type="dxa"/>
          </w:tcPr>
          <w:p w:rsidR="007E3D93" w:rsidRDefault="00E3483D">
            <w:pPr>
              <w:pStyle w:val="TableParagraph"/>
              <w:ind w:left="107" w:right="179"/>
            </w:pPr>
            <w:r>
              <w:t xml:space="preserve">Treść, w szczególności opis przedmiotu zapytania ofertowego, stanowi </w:t>
            </w:r>
            <w:r>
              <w:rPr>
                <w:u w:val="single"/>
              </w:rPr>
              <w:t>integralny element oferty</w:t>
            </w:r>
            <w:r>
              <w:t xml:space="preserve"> (zobowiązania do realizacji przedmiotu zapytania). Złożenie z ofertą parafowanego zapytania ofertowego</w:t>
            </w:r>
            <w:r>
              <w:rPr>
                <w:u w:val="single"/>
              </w:rPr>
              <w:t xml:space="preserve"> oznacza także złożenie jako zgodnych z prawdą oświadczeń</w:t>
            </w:r>
            <w:r>
              <w:t xml:space="preserve"> wskazanych wyżej punkcie</w:t>
            </w:r>
          </w:p>
          <w:p w:rsidR="007E3D93" w:rsidRDefault="00EB25FD">
            <w:pPr>
              <w:pStyle w:val="TableParagraph"/>
              <w:spacing w:line="248" w:lineRule="exact"/>
              <w:ind w:left="107"/>
            </w:pPr>
            <w:r>
              <w:t>3.5.1</w:t>
            </w:r>
            <w:r w:rsidR="00E3483D">
              <w:t>.</w:t>
            </w:r>
          </w:p>
        </w:tc>
      </w:tr>
      <w:tr w:rsidR="00530D30">
        <w:trPr>
          <w:trHeight w:val="1072"/>
        </w:trPr>
        <w:tc>
          <w:tcPr>
            <w:tcW w:w="718" w:type="dxa"/>
          </w:tcPr>
          <w:p w:rsidR="00530D30" w:rsidRDefault="00530D30">
            <w:pPr>
              <w:pStyle w:val="TableParagraph"/>
              <w:spacing w:line="268" w:lineRule="exact"/>
              <w:ind w:left="107"/>
            </w:pPr>
            <w:r>
              <w:t>5.1.6</w:t>
            </w:r>
          </w:p>
        </w:tc>
        <w:tc>
          <w:tcPr>
            <w:tcW w:w="9112" w:type="dxa"/>
          </w:tcPr>
          <w:p w:rsidR="00530D30" w:rsidRDefault="00530D30">
            <w:pPr>
              <w:pStyle w:val="TableParagraph"/>
              <w:ind w:left="107" w:right="179"/>
            </w:pPr>
            <w:r w:rsidRPr="00530D30">
              <w:t xml:space="preserve">Oferta wraz załącznikami powinna być złożona w zamkniętej kopercie. Koperta winna być oznakowana widocznym dopiskiem: Oferta na realizację prac adaptacyjno-remontowych wraz z zakupem niezbędnych materiałów, dostarczenia usług montażu oraz wyposażenia placu zabaw celem utworzenia żłobka „Happy </w:t>
            </w:r>
            <w:proofErr w:type="spellStart"/>
            <w:r w:rsidRPr="00530D30">
              <w:t>Kids</w:t>
            </w:r>
            <w:proofErr w:type="spellEnd"/>
            <w:r w:rsidRPr="00530D30">
              <w:t>”</w:t>
            </w:r>
          </w:p>
        </w:tc>
      </w:tr>
    </w:tbl>
    <w:p w:rsidR="007E3D93" w:rsidRDefault="00A5435C" w:rsidP="003E5CCF">
      <w:pPr>
        <w:rPr>
          <w:sz w:val="2"/>
        </w:rPr>
      </w:pPr>
      <w:r w:rsidRPr="00A5435C">
        <w:pict>
          <v:line id="_x0000_s2053" style="position:absolute;z-index:-251657728;mso-wrap-distance-left:0;mso-wrap-distance-right:0;mso-position-horizontal-relative:page;mso-position-vertical-relative:text" from="59.5pt,15.05pt" to="551.75pt,15.05pt" strokecolor="#a6a6a6" strokeweight=".48pt">
            <w10:wrap type="topAndBottom" anchorx="page"/>
          </v:line>
        </w:pict>
      </w:r>
    </w:p>
    <w:p w:rsidR="003E5CCF" w:rsidRDefault="003E5CCF">
      <w:pPr>
        <w:pStyle w:val="Tekstpodstawowy"/>
        <w:tabs>
          <w:tab w:val="left" w:pos="3393"/>
        </w:tabs>
        <w:ind w:left="104"/>
        <w:rPr>
          <w:rFonts w:ascii="Times New Roman" w:hAnsi="Times New Roman"/>
          <w:b w:val="0"/>
          <w:spacing w:val="-56"/>
          <w:u w:val="none"/>
        </w:rPr>
      </w:pPr>
    </w:p>
    <w:p w:rsidR="003E5CCF" w:rsidRDefault="003E5CCF">
      <w:pPr>
        <w:pStyle w:val="Tekstpodstawowy"/>
        <w:tabs>
          <w:tab w:val="left" w:pos="3393"/>
        </w:tabs>
        <w:ind w:left="104"/>
        <w:rPr>
          <w:rFonts w:ascii="Times New Roman" w:hAnsi="Times New Roman"/>
          <w:b w:val="0"/>
          <w:spacing w:val="-56"/>
          <w:u w:val="none"/>
        </w:rPr>
      </w:pPr>
    </w:p>
    <w:p w:rsidR="007E3D93" w:rsidRDefault="00E3483D">
      <w:pPr>
        <w:pStyle w:val="Tekstpodstawowy"/>
        <w:tabs>
          <w:tab w:val="left" w:pos="3393"/>
        </w:tabs>
        <w:ind w:left="104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5.2 Pozostałe wymagania</w:t>
      </w:r>
      <w:r>
        <w:rPr>
          <w:spacing w:val="-15"/>
        </w:rPr>
        <w:t xml:space="preserve"> </w:t>
      </w:r>
      <w:r>
        <w:t>oferty:</w:t>
      </w:r>
      <w:r>
        <w:tab/>
      </w:r>
    </w:p>
    <w:p w:rsidR="007E3D93" w:rsidRDefault="007E3D93">
      <w:pPr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718"/>
        <w:gridCol w:w="9112"/>
      </w:tblGrid>
      <w:tr w:rsidR="007E3D93">
        <w:trPr>
          <w:trHeight w:val="268"/>
        </w:trPr>
        <w:tc>
          <w:tcPr>
            <w:tcW w:w="718" w:type="dxa"/>
          </w:tcPr>
          <w:p w:rsidR="007E3D93" w:rsidRDefault="00E3483D">
            <w:pPr>
              <w:pStyle w:val="TableParagraph"/>
              <w:spacing w:line="248" w:lineRule="exact"/>
              <w:ind w:left="88" w:right="77"/>
              <w:jc w:val="center"/>
            </w:pPr>
            <w:r>
              <w:t>5.2.1.</w:t>
            </w:r>
          </w:p>
        </w:tc>
        <w:tc>
          <w:tcPr>
            <w:tcW w:w="9112" w:type="dxa"/>
          </w:tcPr>
          <w:p w:rsidR="007E3D93" w:rsidRDefault="00E3483D">
            <w:pPr>
              <w:pStyle w:val="TableParagraph"/>
              <w:spacing w:line="248" w:lineRule="exact"/>
              <w:ind w:left="107"/>
            </w:pPr>
            <w:r>
              <w:t>Oferta powinna być</w:t>
            </w:r>
            <w:r>
              <w:rPr>
                <w:u w:val="single"/>
              </w:rPr>
              <w:t xml:space="preserve"> ważna w okresie co najmniej</w:t>
            </w:r>
            <w:r w:rsidR="003E5CCF">
              <w:rPr>
                <w:u w:val="single"/>
              </w:rPr>
              <w:t xml:space="preserve"> </w:t>
            </w:r>
            <w:r>
              <w:t>30 dni od upływu terminu do składania ofert.</w:t>
            </w:r>
          </w:p>
        </w:tc>
      </w:tr>
    </w:tbl>
    <w:p w:rsidR="007E3D93" w:rsidRDefault="007E3D93">
      <w:pPr>
        <w:spacing w:before="11"/>
        <w:rPr>
          <w:b/>
          <w:sz w:val="21"/>
        </w:rPr>
      </w:pPr>
    </w:p>
    <w:p w:rsidR="003E5CCF" w:rsidRDefault="003E5CCF">
      <w:pPr>
        <w:pStyle w:val="Tekstpodstawowy"/>
        <w:ind w:left="104"/>
      </w:pPr>
    </w:p>
    <w:p w:rsidR="009C4F1F" w:rsidRDefault="009C4F1F">
      <w:pPr>
        <w:pStyle w:val="Tekstpodstawowy"/>
        <w:ind w:left="104"/>
      </w:pPr>
    </w:p>
    <w:p w:rsidR="007E3D93" w:rsidRDefault="00E3483D">
      <w:pPr>
        <w:pStyle w:val="Tekstpodstawowy"/>
        <w:ind w:left="104"/>
        <w:rPr>
          <w:u w:val="none"/>
        </w:rPr>
      </w:pPr>
      <w:r>
        <w:t>5.3 Pytania do Zamawiającego. Uzupełnianie i poprawianie ofert:</w:t>
      </w:r>
    </w:p>
    <w:p w:rsidR="007E3D93" w:rsidRDefault="007E3D93">
      <w:pPr>
        <w:rPr>
          <w:b/>
          <w:sz w:val="20"/>
        </w:rPr>
      </w:pPr>
    </w:p>
    <w:p w:rsidR="007E3D93" w:rsidRDefault="007E3D93">
      <w:pPr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718"/>
        <w:gridCol w:w="9112"/>
      </w:tblGrid>
      <w:tr w:rsidR="007E3D93">
        <w:trPr>
          <w:trHeight w:val="806"/>
        </w:trPr>
        <w:tc>
          <w:tcPr>
            <w:tcW w:w="718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5.3.1</w:t>
            </w:r>
          </w:p>
        </w:tc>
        <w:tc>
          <w:tcPr>
            <w:tcW w:w="9112" w:type="dxa"/>
          </w:tcPr>
          <w:p w:rsidR="007E3D93" w:rsidRDefault="00E3483D">
            <w:pPr>
              <w:pStyle w:val="TableParagraph"/>
              <w:ind w:left="107" w:right="602"/>
            </w:pPr>
            <w:r>
              <w:t>W przypadku istotnych wątpliwości Oferent może zadać pytanie Zamawiającemu w celu objaśnienia treści zapytania ofertowego. Ewentualną odpowiedź (merytoryczną) Zamawiający</w:t>
            </w:r>
          </w:p>
          <w:p w:rsidR="007E3D93" w:rsidRDefault="00E3483D">
            <w:pPr>
              <w:pStyle w:val="TableParagraph"/>
              <w:spacing w:line="249" w:lineRule="exact"/>
              <w:ind w:left="107"/>
            </w:pPr>
            <w:r>
              <w:t xml:space="preserve">zamieści na stronie internetowej </w:t>
            </w:r>
            <w:hyperlink r:id="rId12">
              <w:r>
                <w:rPr>
                  <w:color w:val="0000FF"/>
                  <w:u w:val="single" w:color="0000FF"/>
                </w:rPr>
                <w:t>https://bazakonkurencyjnosci.funduszeeuropejskie.gov.pl/</w:t>
              </w:r>
            </w:hyperlink>
          </w:p>
        </w:tc>
      </w:tr>
      <w:tr w:rsidR="007E3D93">
        <w:trPr>
          <w:trHeight w:val="3758"/>
        </w:trPr>
        <w:tc>
          <w:tcPr>
            <w:tcW w:w="718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5.3.2</w:t>
            </w:r>
          </w:p>
        </w:tc>
        <w:tc>
          <w:tcPr>
            <w:tcW w:w="9112" w:type="dxa"/>
          </w:tcPr>
          <w:p w:rsidR="007E3D93" w:rsidRDefault="00E3483D" w:rsidP="003E5CCF">
            <w:pPr>
              <w:pStyle w:val="TableParagraph"/>
              <w:ind w:left="107" w:right="709"/>
              <w:jc w:val="both"/>
            </w:pPr>
            <w:r>
              <w:t>Zamawiający dopuszcza poprawienie błędów formalnych lub oczywistych omyłek pisarskich i rachunkowych w złożonej przez Oferenta ofercie.</w:t>
            </w:r>
          </w:p>
          <w:p w:rsidR="007E3D93" w:rsidRDefault="00E3483D" w:rsidP="003E5CCF">
            <w:pPr>
              <w:pStyle w:val="TableParagraph"/>
              <w:ind w:left="107" w:right="247"/>
              <w:jc w:val="both"/>
            </w:pPr>
            <w:r>
              <w:t>W razie stwierdzenie oczywistych omyłek pisarskich, braku podpisów, parafek, pieczęci, braku załączników</w:t>
            </w:r>
            <w:r w:rsidR="003E5CCF">
              <w:t xml:space="preserve"> wymaganych przez Zamawiającego</w:t>
            </w:r>
            <w:r>
              <w:t>. Zamawiający ma prawo wezwać do uzupełnienia braków w w/w zakresie w ciągu 2 dni roboczych. O zaistnieniu takiej konieczności Zamawiający powiadomi Oferenta, kontaktując się drogą e-mailową z osobą wyznaczoną przez Oferenta do kontaktu w sprawie oferty (zgodnie z danymi kontaktowymi</w:t>
            </w:r>
            <w:r w:rsidR="003E5CCF">
              <w:t xml:space="preserve"> </w:t>
            </w:r>
            <w:r>
              <w:t>zapisanymi w ofercie). Nie dostarczenie poprawnych załączników skutkować będzie odrzuceniem oferty jako nie spełniającej kryteriów formalnych.</w:t>
            </w:r>
          </w:p>
          <w:p w:rsidR="007E3D93" w:rsidRDefault="00E3483D" w:rsidP="003E5CCF">
            <w:pPr>
              <w:pStyle w:val="TableParagraph"/>
              <w:ind w:left="107" w:right="720"/>
              <w:jc w:val="both"/>
            </w:pPr>
            <w:r>
              <w:t>Uzupełnieniu nie będą podlegać oferty nie dostarczone w te</w:t>
            </w:r>
            <w:r w:rsidR="003E5CCF">
              <w:t>rminie, nie posiadające ceny</w:t>
            </w:r>
            <w:r>
              <w:t>.</w:t>
            </w:r>
          </w:p>
          <w:p w:rsidR="007E3D93" w:rsidRDefault="00E3483D" w:rsidP="003E5CCF">
            <w:pPr>
              <w:pStyle w:val="TableParagraph"/>
              <w:ind w:left="107"/>
              <w:jc w:val="both"/>
            </w:pPr>
            <w:r>
              <w:t>Celem poprawienia oferty jest jedynie usunięcie jej błędów formalnych. Nie jest dopuszczalne</w:t>
            </w:r>
          </w:p>
          <w:p w:rsidR="007E3D93" w:rsidRDefault="00E3483D" w:rsidP="003E5CCF">
            <w:pPr>
              <w:pStyle w:val="TableParagraph"/>
              <w:spacing w:line="267" w:lineRule="exact"/>
              <w:ind w:left="107"/>
              <w:jc w:val="both"/>
            </w:pPr>
            <w:r>
              <w:t>dokonywanie jakiejkolwiek zmiany treści lub istotnych elementów oferty podlegających ocenie</w:t>
            </w:r>
          </w:p>
          <w:p w:rsidR="007E3D93" w:rsidRDefault="00E3483D" w:rsidP="003E5CCF">
            <w:pPr>
              <w:pStyle w:val="TableParagraph"/>
              <w:spacing w:line="248" w:lineRule="exact"/>
              <w:ind w:left="107"/>
              <w:jc w:val="both"/>
            </w:pPr>
            <w:r>
              <w:t>zgodnie z kryteriami oceny.</w:t>
            </w:r>
          </w:p>
        </w:tc>
      </w:tr>
      <w:tr w:rsidR="007E3D93">
        <w:trPr>
          <w:trHeight w:val="808"/>
        </w:trPr>
        <w:tc>
          <w:tcPr>
            <w:tcW w:w="718" w:type="dxa"/>
          </w:tcPr>
          <w:p w:rsidR="007E3D93" w:rsidRDefault="00E3483D">
            <w:pPr>
              <w:pStyle w:val="TableParagraph"/>
              <w:spacing w:before="1"/>
              <w:ind w:left="107"/>
            </w:pPr>
            <w:r>
              <w:t>5.3.3</w:t>
            </w:r>
          </w:p>
        </w:tc>
        <w:tc>
          <w:tcPr>
            <w:tcW w:w="9112" w:type="dxa"/>
          </w:tcPr>
          <w:p w:rsidR="007E3D93" w:rsidRDefault="00E3483D">
            <w:pPr>
              <w:pStyle w:val="TableParagraph"/>
              <w:spacing w:before="1" w:line="267" w:lineRule="exact"/>
              <w:ind w:left="107"/>
            </w:pPr>
            <w:r>
              <w:t>Uzupełniona na wezwanie Zamawiającego oferta Wykonawcy powinna spełniać wszystkie</w:t>
            </w:r>
          </w:p>
          <w:p w:rsidR="007E3D93" w:rsidRDefault="00E3483D">
            <w:pPr>
              <w:pStyle w:val="TableParagraph"/>
              <w:spacing w:line="267" w:lineRule="exact"/>
              <w:ind w:left="107"/>
            </w:pPr>
            <w:r>
              <w:t>wymagani</w:t>
            </w:r>
            <w:r w:rsidR="003E5CCF">
              <w:t>a zapytania ofertowego – i to</w:t>
            </w:r>
            <w:r>
              <w:t xml:space="preserve"> najpóźniej na dzień, w którym upływał termin składania</w:t>
            </w:r>
          </w:p>
          <w:p w:rsidR="007E3D93" w:rsidRDefault="00E3483D">
            <w:pPr>
              <w:pStyle w:val="TableParagraph"/>
              <w:spacing w:before="1" w:line="252" w:lineRule="exact"/>
              <w:ind w:left="107"/>
            </w:pPr>
            <w:r>
              <w:t>ofert, z zastrzeżeniem terminu do uzupełnienia oferty.</w:t>
            </w:r>
          </w:p>
        </w:tc>
      </w:tr>
    </w:tbl>
    <w:p w:rsidR="007E3D93" w:rsidRDefault="007E3D93">
      <w:pPr>
        <w:rPr>
          <w:b/>
          <w:sz w:val="20"/>
        </w:rPr>
      </w:pPr>
    </w:p>
    <w:p w:rsidR="007E3D93" w:rsidRDefault="007E3D93">
      <w:pPr>
        <w:spacing w:before="7"/>
        <w:rPr>
          <w:b/>
          <w:sz w:val="16"/>
        </w:rPr>
      </w:pPr>
    </w:p>
    <w:p w:rsidR="007E3D93" w:rsidRDefault="00E3483D">
      <w:pPr>
        <w:pStyle w:val="Tekstpodstawowy"/>
        <w:spacing w:before="88"/>
        <w:ind w:left="318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6. TERMIN I SPOSÓB ZŁOŻENIA OFERTY. WYBÓR OFERTY</w:t>
      </w:r>
    </w:p>
    <w:p w:rsidR="007E3D93" w:rsidRDefault="007E3D93">
      <w:pPr>
        <w:spacing w:before="10"/>
        <w:rPr>
          <w:b/>
          <w:sz w:val="14"/>
        </w:rPr>
      </w:pPr>
    </w:p>
    <w:p w:rsidR="007E3D93" w:rsidRDefault="00E3483D">
      <w:pPr>
        <w:pStyle w:val="Tekstpodstawowy"/>
        <w:spacing w:before="88"/>
        <w:ind w:left="318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6.1 Termin i sposób złożenia oferty:</w:t>
      </w:r>
    </w:p>
    <w:p w:rsidR="007E3D93" w:rsidRDefault="007E3D93">
      <w:pPr>
        <w:spacing w:before="1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1066"/>
        <w:gridCol w:w="8645"/>
      </w:tblGrid>
      <w:tr w:rsidR="007E3D93" w:rsidTr="00733334">
        <w:trPr>
          <w:trHeight w:val="537"/>
        </w:trPr>
        <w:tc>
          <w:tcPr>
            <w:tcW w:w="1066" w:type="dxa"/>
          </w:tcPr>
          <w:p w:rsidR="007E3D93" w:rsidRDefault="00E3483D">
            <w:pPr>
              <w:pStyle w:val="TableParagraph"/>
              <w:spacing w:line="268" w:lineRule="exact"/>
            </w:pPr>
            <w:r>
              <w:t>6.1.1</w:t>
            </w:r>
          </w:p>
        </w:tc>
        <w:tc>
          <w:tcPr>
            <w:tcW w:w="8645" w:type="dxa"/>
          </w:tcPr>
          <w:p w:rsidR="007E3D93" w:rsidRDefault="00E3483D" w:rsidP="002C038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t xml:space="preserve">Ofertę należy złożyć w formie pisemnej </w:t>
            </w:r>
            <w:r>
              <w:rPr>
                <w:b/>
                <w:u w:val="single"/>
              </w:rPr>
              <w:t xml:space="preserve">w </w:t>
            </w:r>
            <w:r>
              <w:rPr>
                <w:u w:val="single"/>
              </w:rPr>
              <w:t xml:space="preserve">terminie do dnia </w:t>
            </w:r>
            <w:r w:rsidR="003E5CCF">
              <w:rPr>
                <w:b/>
                <w:u w:val="single"/>
              </w:rPr>
              <w:t>0</w:t>
            </w:r>
            <w:r w:rsidR="00EB25FD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.0</w:t>
            </w:r>
            <w:r w:rsidR="003E5CCF">
              <w:rPr>
                <w:b/>
                <w:u w:val="single"/>
              </w:rPr>
              <w:t>7</w:t>
            </w:r>
            <w:r>
              <w:rPr>
                <w:b/>
                <w:u w:val="single"/>
              </w:rPr>
              <w:t>.2019</w:t>
            </w:r>
            <w:r w:rsidR="006D6327">
              <w:rPr>
                <w:b/>
                <w:u w:val="single"/>
              </w:rPr>
              <w:t xml:space="preserve"> do godz. 12:00</w:t>
            </w:r>
          </w:p>
        </w:tc>
      </w:tr>
      <w:tr w:rsidR="007E3D93" w:rsidTr="003F584B">
        <w:trPr>
          <w:trHeight w:val="409"/>
        </w:trPr>
        <w:tc>
          <w:tcPr>
            <w:tcW w:w="1066" w:type="dxa"/>
          </w:tcPr>
          <w:p w:rsidR="007E3D93" w:rsidRDefault="00E3483D">
            <w:pPr>
              <w:pStyle w:val="TableParagraph"/>
              <w:spacing w:line="268" w:lineRule="exact"/>
            </w:pPr>
            <w:r>
              <w:t>6.2.2</w:t>
            </w:r>
          </w:p>
        </w:tc>
        <w:tc>
          <w:tcPr>
            <w:tcW w:w="8645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Ofertę można</w:t>
            </w: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doręczyć</w:t>
            </w:r>
            <w:r>
              <w:rPr>
                <w:b/>
              </w:rPr>
              <w:t xml:space="preserve"> </w:t>
            </w:r>
            <w:r w:rsidR="009C4F1F">
              <w:rPr>
                <w:b/>
              </w:rPr>
              <w:t xml:space="preserve"> </w:t>
            </w:r>
            <w:r>
              <w:t>Zamawiającemu:</w:t>
            </w:r>
          </w:p>
          <w:p w:rsidR="00733334" w:rsidRPr="00733334" w:rsidRDefault="00257386" w:rsidP="00733334">
            <w:pPr>
              <w:pStyle w:val="Akapitzlist"/>
              <w:numPr>
                <w:ilvl w:val="0"/>
                <w:numId w:val="20"/>
              </w:numPr>
              <w:spacing w:line="234" w:lineRule="auto"/>
              <w:ind w:right="141"/>
              <w:jc w:val="both"/>
              <w:rPr>
                <w:rFonts w:asciiTheme="minorHAnsi" w:eastAsia="Times New Roman" w:hAnsiTheme="minorHAnsi"/>
                <w:u w:val="none"/>
              </w:rPr>
            </w:pPr>
            <w:r w:rsidRPr="00733334">
              <w:rPr>
                <w:rFonts w:asciiTheme="minorHAnsi" w:eastAsia="Times New Roman" w:hAnsiTheme="minorHAnsi"/>
                <w:u w:val="none"/>
              </w:rPr>
              <w:t>w formie papierowej w terminie do 0</w:t>
            </w:r>
            <w:r w:rsidR="00EB25FD">
              <w:rPr>
                <w:rFonts w:asciiTheme="minorHAnsi" w:eastAsia="Times New Roman" w:hAnsiTheme="minorHAnsi"/>
                <w:u w:val="none"/>
              </w:rPr>
              <w:t>4</w:t>
            </w:r>
            <w:r w:rsidRPr="00733334">
              <w:rPr>
                <w:rFonts w:asciiTheme="minorHAnsi" w:eastAsia="Times New Roman" w:hAnsiTheme="minorHAnsi"/>
                <w:u w:val="none"/>
              </w:rPr>
              <w:t xml:space="preserve">.07.2019r. </w:t>
            </w:r>
            <w:r w:rsidR="002C038E">
              <w:rPr>
                <w:rFonts w:asciiTheme="minorHAnsi" w:eastAsia="Times New Roman" w:hAnsiTheme="minorHAnsi"/>
                <w:u w:val="none"/>
              </w:rPr>
              <w:t xml:space="preserve">do godz. 12:00 </w:t>
            </w:r>
            <w:r w:rsidR="00733334" w:rsidRPr="00733334">
              <w:rPr>
                <w:rFonts w:asciiTheme="minorHAnsi" w:eastAsia="Times New Roman" w:hAnsiTheme="minorHAnsi"/>
                <w:u w:val="none"/>
              </w:rPr>
              <w:t>(</w:t>
            </w:r>
            <w:r w:rsidRPr="00733334">
              <w:rPr>
                <w:rFonts w:asciiTheme="minorHAnsi" w:eastAsia="Times New Roman" w:hAnsiTheme="minorHAnsi"/>
                <w:u w:val="none"/>
              </w:rPr>
              <w:t>tj. w ciągu min. 14 dni od dnia publikacji ogłoszenia w bazie konkurencyjności</w:t>
            </w:r>
            <w:r w:rsidR="00733334" w:rsidRPr="00733334">
              <w:rPr>
                <w:rFonts w:asciiTheme="minorHAnsi" w:eastAsia="Times New Roman" w:hAnsiTheme="minorHAnsi"/>
                <w:u w:val="none"/>
              </w:rPr>
              <w:t>) osobiście lub za pośrednictwem operatora pocztowego na adres:</w:t>
            </w:r>
          </w:p>
          <w:p w:rsidR="00733334" w:rsidRPr="00733334" w:rsidRDefault="00733334" w:rsidP="00733334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  <w:p w:rsidR="00733334" w:rsidRDefault="00733334" w:rsidP="00733334">
            <w:pPr>
              <w:spacing w:line="0" w:lineRule="atLeast"/>
              <w:ind w:left="140"/>
              <w:rPr>
                <w:rFonts w:asciiTheme="minorHAnsi" w:eastAsia="Times New Roman" w:hAnsiTheme="minorHAnsi"/>
              </w:rPr>
            </w:pPr>
            <w:r>
              <w:t>Biuro Doradczo –</w:t>
            </w:r>
            <w:r w:rsidR="009C4F1F">
              <w:t xml:space="preserve"> </w:t>
            </w:r>
            <w:r>
              <w:t xml:space="preserve">Księgowe </w:t>
            </w:r>
            <w:proofErr w:type="spellStart"/>
            <w:r>
              <w:t>J&amp;J</w:t>
            </w:r>
            <w:proofErr w:type="spellEnd"/>
            <w:r>
              <w:t xml:space="preserve"> Iga Próchniak-Czapla</w:t>
            </w:r>
            <w:r w:rsidRPr="00733334">
              <w:rPr>
                <w:rFonts w:asciiTheme="minorHAnsi" w:eastAsia="Times New Roman" w:hAnsiTheme="minorHAnsi"/>
              </w:rPr>
              <w:t xml:space="preserve"> </w:t>
            </w:r>
          </w:p>
          <w:p w:rsidR="00733334" w:rsidRPr="00733334" w:rsidRDefault="00733334" w:rsidP="00733334">
            <w:pPr>
              <w:spacing w:line="0" w:lineRule="atLeast"/>
              <w:ind w:left="140"/>
              <w:rPr>
                <w:rFonts w:asciiTheme="minorHAnsi" w:eastAsia="Times New Roman" w:hAnsiTheme="minorHAnsi"/>
              </w:rPr>
            </w:pPr>
            <w:r w:rsidRPr="00733334">
              <w:rPr>
                <w:rFonts w:asciiTheme="minorHAnsi" w:eastAsia="Times New Roman" w:hAnsiTheme="minorHAnsi"/>
              </w:rPr>
              <w:t xml:space="preserve">ul. </w:t>
            </w:r>
            <w:r>
              <w:rPr>
                <w:rFonts w:asciiTheme="minorHAnsi" w:eastAsia="Times New Roman" w:hAnsiTheme="minorHAnsi"/>
              </w:rPr>
              <w:t xml:space="preserve">Fieldorfa </w:t>
            </w:r>
            <w:proofErr w:type="spellStart"/>
            <w:r>
              <w:rPr>
                <w:rFonts w:asciiTheme="minorHAnsi" w:eastAsia="Times New Roman" w:hAnsiTheme="minorHAnsi"/>
              </w:rPr>
              <w:t>Nila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18/15</w:t>
            </w:r>
          </w:p>
          <w:p w:rsidR="00733334" w:rsidRPr="00733334" w:rsidRDefault="00733334" w:rsidP="00733334">
            <w:pPr>
              <w:spacing w:line="0" w:lineRule="atLeast"/>
              <w:ind w:left="14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24-100  Puławy</w:t>
            </w:r>
          </w:p>
          <w:p w:rsidR="00733334" w:rsidRPr="00733334" w:rsidRDefault="00733334" w:rsidP="00733334">
            <w:pPr>
              <w:spacing w:line="0" w:lineRule="atLeast"/>
              <w:ind w:left="14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Biuro c</w:t>
            </w:r>
            <w:r w:rsidRPr="00733334">
              <w:rPr>
                <w:rFonts w:asciiTheme="minorHAnsi" w:eastAsia="Times New Roman" w:hAnsiTheme="minorHAnsi"/>
              </w:rPr>
              <w:t>zynne w godzinach 8.00-16.00</w:t>
            </w:r>
          </w:p>
          <w:p w:rsidR="00733334" w:rsidRPr="00733334" w:rsidRDefault="00733334" w:rsidP="00733334">
            <w:pPr>
              <w:spacing w:line="289" w:lineRule="exact"/>
              <w:ind w:left="140"/>
              <w:rPr>
                <w:rFonts w:asciiTheme="minorHAnsi" w:eastAsia="Times New Roman" w:hAnsiTheme="minorHAnsi"/>
              </w:rPr>
            </w:pPr>
          </w:p>
          <w:p w:rsidR="00733334" w:rsidRPr="00733334" w:rsidRDefault="00733334" w:rsidP="00733334">
            <w:pPr>
              <w:spacing w:line="234" w:lineRule="auto"/>
              <w:ind w:left="140" w:right="142"/>
              <w:jc w:val="both"/>
              <w:rPr>
                <w:rFonts w:asciiTheme="minorHAnsi" w:eastAsia="Times New Roman" w:hAnsiTheme="minorHAnsi"/>
              </w:rPr>
            </w:pPr>
            <w:r w:rsidRPr="00733334">
              <w:rPr>
                <w:rFonts w:asciiTheme="minorHAnsi" w:eastAsia="Times New Roman" w:hAnsiTheme="minorHAnsi"/>
              </w:rPr>
              <w:t>Za termin przyjęcia oferty w wersji papierowej uznaje się wpływ oferty do siedziby Zamawiającego.</w:t>
            </w:r>
          </w:p>
          <w:p w:rsidR="007E3D93" w:rsidRPr="00257386" w:rsidRDefault="007E3D93" w:rsidP="00257386">
            <w:pPr>
              <w:pStyle w:val="TableParagraph"/>
              <w:spacing w:before="1"/>
              <w:ind w:left="467"/>
              <w:rPr>
                <w:rFonts w:asciiTheme="minorHAnsi" w:hAnsiTheme="minorHAnsi"/>
              </w:rPr>
            </w:pPr>
          </w:p>
        </w:tc>
      </w:tr>
    </w:tbl>
    <w:p w:rsidR="007E3D93" w:rsidRDefault="007E3D93">
      <w:pPr>
        <w:spacing w:before="11"/>
        <w:rPr>
          <w:b/>
          <w:sz w:val="21"/>
        </w:rPr>
      </w:pPr>
    </w:p>
    <w:p w:rsidR="007E3D93" w:rsidRDefault="00E3483D">
      <w:pPr>
        <w:pStyle w:val="Tekstpodstawowy"/>
        <w:ind w:left="212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6.2 Termin wyboru oferty. Powiadomienie oferentów:</w:t>
      </w:r>
    </w:p>
    <w:p w:rsidR="007E3D93" w:rsidRDefault="007E3D93">
      <w:pPr>
        <w:spacing w:before="1" w:after="1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1066"/>
        <w:gridCol w:w="8219"/>
      </w:tblGrid>
      <w:tr w:rsidR="007E3D93">
        <w:trPr>
          <w:trHeight w:val="537"/>
        </w:trPr>
        <w:tc>
          <w:tcPr>
            <w:tcW w:w="1066" w:type="dxa"/>
          </w:tcPr>
          <w:p w:rsidR="007E3D93" w:rsidRDefault="00E3483D">
            <w:pPr>
              <w:pStyle w:val="TableParagraph"/>
              <w:spacing w:line="268" w:lineRule="exact"/>
            </w:pPr>
            <w:r>
              <w:t>6.2.1.</w:t>
            </w:r>
          </w:p>
        </w:tc>
        <w:tc>
          <w:tcPr>
            <w:tcW w:w="8219" w:type="dxa"/>
          </w:tcPr>
          <w:p w:rsidR="007E3D93" w:rsidRDefault="00E3483D" w:rsidP="00733334">
            <w:pPr>
              <w:pStyle w:val="TableParagraph"/>
              <w:spacing w:line="268" w:lineRule="exact"/>
              <w:ind w:left="107"/>
              <w:jc w:val="both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Zamawiający dokona oceny ofert</w:t>
            </w:r>
            <w:r>
              <w:t xml:space="preserve"> pod względem formalnym oraz zgodnie z treścią</w:t>
            </w:r>
          </w:p>
          <w:p w:rsidR="007E3D93" w:rsidRDefault="00E3483D" w:rsidP="00733334">
            <w:pPr>
              <w:pStyle w:val="TableParagraph"/>
              <w:spacing w:line="249" w:lineRule="exact"/>
              <w:ind w:left="107"/>
              <w:jc w:val="both"/>
            </w:pPr>
            <w:r>
              <w:t>niniejszego zapytania ofertowego.</w:t>
            </w:r>
          </w:p>
          <w:p w:rsidR="003F584B" w:rsidRDefault="003F584B" w:rsidP="00733334">
            <w:pPr>
              <w:pStyle w:val="TableParagraph"/>
              <w:spacing w:line="249" w:lineRule="exact"/>
              <w:ind w:left="107"/>
              <w:jc w:val="both"/>
            </w:pPr>
          </w:p>
        </w:tc>
      </w:tr>
      <w:tr w:rsidR="007E3D93">
        <w:trPr>
          <w:trHeight w:val="534"/>
        </w:trPr>
        <w:tc>
          <w:tcPr>
            <w:tcW w:w="1066" w:type="dxa"/>
          </w:tcPr>
          <w:p w:rsidR="007E3D93" w:rsidRDefault="00E3483D">
            <w:pPr>
              <w:pStyle w:val="TableParagraph"/>
              <w:spacing w:line="268" w:lineRule="exact"/>
            </w:pPr>
            <w:r>
              <w:t>6.2.2</w:t>
            </w:r>
          </w:p>
        </w:tc>
        <w:tc>
          <w:tcPr>
            <w:tcW w:w="8219" w:type="dxa"/>
            <w:tcBorders>
              <w:bottom w:val="single" w:sz="6" w:space="0" w:color="000000"/>
            </w:tcBorders>
          </w:tcPr>
          <w:p w:rsidR="007E3D93" w:rsidRDefault="00E3483D" w:rsidP="00733334">
            <w:pPr>
              <w:pStyle w:val="TableParagraph"/>
              <w:spacing w:line="268" w:lineRule="exact"/>
              <w:ind w:left="107"/>
              <w:jc w:val="both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 xml:space="preserve">Za najkorzystniejszą </w:t>
            </w:r>
            <w:r>
              <w:t>zostanie uznana oferta, która uzyska najwyższą liczbę punktów,</w:t>
            </w:r>
          </w:p>
          <w:p w:rsidR="007E3D93" w:rsidRDefault="00E3483D" w:rsidP="00733334">
            <w:pPr>
              <w:pStyle w:val="TableParagraph"/>
              <w:spacing w:line="247" w:lineRule="exact"/>
              <w:ind w:left="107"/>
              <w:jc w:val="both"/>
            </w:pPr>
            <w:r>
              <w:t>stanowiącą sumę punktów uzyskanych w poszczególnych kryteriach oceny oferty.</w:t>
            </w:r>
          </w:p>
          <w:p w:rsidR="003F584B" w:rsidRDefault="003F584B" w:rsidP="00733334">
            <w:pPr>
              <w:pStyle w:val="TableParagraph"/>
              <w:spacing w:line="247" w:lineRule="exact"/>
              <w:ind w:left="107"/>
              <w:jc w:val="both"/>
            </w:pPr>
          </w:p>
        </w:tc>
      </w:tr>
      <w:tr w:rsidR="007E3D93">
        <w:trPr>
          <w:trHeight w:val="534"/>
        </w:trPr>
        <w:tc>
          <w:tcPr>
            <w:tcW w:w="1066" w:type="dxa"/>
          </w:tcPr>
          <w:p w:rsidR="007E3D93" w:rsidRDefault="00E3483D">
            <w:pPr>
              <w:pStyle w:val="TableParagraph"/>
              <w:spacing w:line="265" w:lineRule="exact"/>
            </w:pPr>
            <w:r>
              <w:t>6.2.3</w:t>
            </w:r>
          </w:p>
        </w:tc>
        <w:tc>
          <w:tcPr>
            <w:tcW w:w="8219" w:type="dxa"/>
            <w:tcBorders>
              <w:top w:val="single" w:sz="6" w:space="0" w:color="000000"/>
            </w:tcBorders>
          </w:tcPr>
          <w:p w:rsidR="007E3D93" w:rsidRDefault="00E3483D" w:rsidP="00733334">
            <w:pPr>
              <w:pStyle w:val="TableParagraph"/>
              <w:spacing w:line="265" w:lineRule="exact"/>
              <w:ind w:left="107"/>
              <w:jc w:val="both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 xml:space="preserve">Zamawiający ogłosi wybór </w:t>
            </w:r>
            <w:r>
              <w:t>Oferenta na stronie</w:t>
            </w:r>
          </w:p>
          <w:p w:rsidR="007E3D93" w:rsidRDefault="00E3483D" w:rsidP="00733334">
            <w:pPr>
              <w:pStyle w:val="TableParagraph"/>
              <w:spacing w:line="249" w:lineRule="exact"/>
              <w:ind w:left="107"/>
              <w:jc w:val="both"/>
            </w:pPr>
            <w:r>
              <w:t>https://bazakonkurencyjnosci.funduszeeuropejskie.gov.pl/</w:t>
            </w:r>
          </w:p>
          <w:p w:rsidR="003F584B" w:rsidRDefault="003F584B" w:rsidP="00733334">
            <w:pPr>
              <w:pStyle w:val="TableParagraph"/>
              <w:spacing w:line="249" w:lineRule="exact"/>
              <w:ind w:left="107"/>
              <w:jc w:val="both"/>
            </w:pPr>
          </w:p>
        </w:tc>
      </w:tr>
      <w:tr w:rsidR="007E3D93" w:rsidTr="003F584B">
        <w:tc>
          <w:tcPr>
            <w:tcW w:w="1066" w:type="dxa"/>
          </w:tcPr>
          <w:p w:rsidR="007E3D93" w:rsidRDefault="00E3483D">
            <w:pPr>
              <w:pStyle w:val="TableParagraph"/>
              <w:spacing w:line="268" w:lineRule="exact"/>
            </w:pPr>
            <w:r>
              <w:t>6.2.4</w:t>
            </w:r>
          </w:p>
        </w:tc>
        <w:tc>
          <w:tcPr>
            <w:tcW w:w="8219" w:type="dxa"/>
          </w:tcPr>
          <w:p w:rsidR="007E3D93" w:rsidRDefault="00E3483D">
            <w:pPr>
              <w:pStyle w:val="TableParagraph"/>
              <w:ind w:left="107" w:right="776"/>
            </w:pPr>
            <w:r>
              <w:t>Zamawiający może w toku badania i oceny ofert</w:t>
            </w:r>
            <w:r>
              <w:rPr>
                <w:u w:val="single"/>
              </w:rPr>
              <w:t xml:space="preserve"> żądać od Oferentów wyjaśnień</w:t>
            </w:r>
            <w:r>
              <w:t xml:space="preserve"> dotyczących treści złożonych ofert, w tym dokumentów potwierdzających podane</w:t>
            </w:r>
          </w:p>
          <w:p w:rsidR="007E3D93" w:rsidRDefault="00E3483D">
            <w:pPr>
              <w:pStyle w:val="TableParagraph"/>
              <w:spacing w:line="249" w:lineRule="exact"/>
              <w:ind w:left="107"/>
            </w:pPr>
            <w:r>
              <w:t>w ofertach informacje.</w:t>
            </w:r>
          </w:p>
          <w:p w:rsidR="003F584B" w:rsidRDefault="003F584B">
            <w:pPr>
              <w:pStyle w:val="TableParagraph"/>
              <w:spacing w:line="249" w:lineRule="exact"/>
              <w:ind w:left="107"/>
            </w:pPr>
          </w:p>
        </w:tc>
      </w:tr>
      <w:tr w:rsidR="007E3D93" w:rsidTr="003F584B">
        <w:tc>
          <w:tcPr>
            <w:tcW w:w="1066" w:type="dxa"/>
          </w:tcPr>
          <w:p w:rsidR="007E3D93" w:rsidRDefault="00E3483D">
            <w:pPr>
              <w:pStyle w:val="TableParagraph"/>
              <w:spacing w:line="268" w:lineRule="exact"/>
            </w:pPr>
            <w:r>
              <w:t>6.2.5</w:t>
            </w:r>
          </w:p>
        </w:tc>
        <w:tc>
          <w:tcPr>
            <w:tcW w:w="8219" w:type="dxa"/>
          </w:tcPr>
          <w:p w:rsidR="007E3D93" w:rsidRDefault="00E3483D">
            <w:pPr>
              <w:pStyle w:val="TableParagraph"/>
              <w:ind w:left="107" w:right="216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Oferta nie spełniająca wymagań</w:t>
            </w:r>
            <w:r>
              <w:t xml:space="preserve"> niniejszego zapytania, w szczególności formalnych (złożona po terminie, niekompletna) lub merytorycznych (zwłaszcza nie będącą ofertą w rozumieniu przepisów prawa cywilnego) albo zawierająca inne rozpoznane wady</w:t>
            </w:r>
          </w:p>
          <w:p w:rsidR="007E3D93" w:rsidRDefault="00E3483D">
            <w:pPr>
              <w:pStyle w:val="TableParagraph"/>
              <w:ind w:left="107" w:right="227"/>
            </w:pPr>
            <w:r>
              <w:t>sprzeczne z przepisami prawa, zostanie odrzucona bez jej rozpatrywania. Za ofertę nie spełniającą wymagań niniejszego Zapytania będzie uznana w szczególności taka oferta, która (pomimo ewentualnych wyjaśnień Oferenta czy poprawieniu błędów formalnych), nie będzie pozwalała na jednoznaczne określenie i ocenę elementów oferty w świetle</w:t>
            </w:r>
          </w:p>
          <w:p w:rsidR="007E3D93" w:rsidRDefault="00E3483D">
            <w:pPr>
              <w:pStyle w:val="TableParagraph"/>
              <w:spacing w:before="1" w:line="249" w:lineRule="exact"/>
              <w:ind w:left="107"/>
            </w:pPr>
            <w:r>
              <w:t>kryteriów oceny ofert (dotyczy to zwłaszcza wad określenia ceny/cen).</w:t>
            </w:r>
          </w:p>
          <w:p w:rsidR="003F584B" w:rsidRDefault="003F584B">
            <w:pPr>
              <w:pStyle w:val="TableParagraph"/>
              <w:spacing w:before="1" w:line="249" w:lineRule="exact"/>
              <w:ind w:left="107"/>
            </w:pPr>
          </w:p>
        </w:tc>
      </w:tr>
      <w:tr w:rsidR="007E3D93" w:rsidTr="003F584B">
        <w:tc>
          <w:tcPr>
            <w:tcW w:w="1066" w:type="dxa"/>
          </w:tcPr>
          <w:p w:rsidR="007E3D93" w:rsidRDefault="00E3483D">
            <w:pPr>
              <w:pStyle w:val="TableParagraph"/>
              <w:spacing w:line="268" w:lineRule="exact"/>
            </w:pPr>
            <w:r>
              <w:t>6.2.6</w:t>
            </w:r>
          </w:p>
        </w:tc>
        <w:tc>
          <w:tcPr>
            <w:tcW w:w="8219" w:type="dxa"/>
          </w:tcPr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Zamawiający</w:t>
            </w:r>
            <w:r>
              <w:rPr>
                <w:u w:val="single"/>
              </w:rPr>
              <w:t xml:space="preserve"> nie przewiduje procedury odwoławczej</w:t>
            </w:r>
            <w:r>
              <w:t>. Z tytułu odrzucenia oferty</w:t>
            </w:r>
          </w:p>
          <w:p w:rsidR="007E3D93" w:rsidRDefault="00E3483D">
            <w:pPr>
              <w:pStyle w:val="TableParagraph"/>
              <w:spacing w:before="38"/>
              <w:ind w:left="107"/>
            </w:pPr>
            <w:r>
              <w:t>Wykonawcom nie przysługują żadne roszczenia przeciw Zamawiającemu.</w:t>
            </w:r>
          </w:p>
          <w:p w:rsidR="003F584B" w:rsidRDefault="003F584B">
            <w:pPr>
              <w:pStyle w:val="TableParagraph"/>
              <w:spacing w:before="38"/>
              <w:ind w:left="107"/>
            </w:pPr>
          </w:p>
        </w:tc>
      </w:tr>
      <w:tr w:rsidR="007E3D93" w:rsidTr="003F584B">
        <w:tc>
          <w:tcPr>
            <w:tcW w:w="1066" w:type="dxa"/>
          </w:tcPr>
          <w:p w:rsidR="007E3D93" w:rsidRDefault="00E3483D">
            <w:pPr>
              <w:pStyle w:val="TableParagraph"/>
              <w:spacing w:line="268" w:lineRule="exact"/>
            </w:pPr>
            <w:r>
              <w:t>6.2.7</w:t>
            </w:r>
          </w:p>
        </w:tc>
        <w:tc>
          <w:tcPr>
            <w:tcW w:w="8219" w:type="dxa"/>
          </w:tcPr>
          <w:p w:rsidR="007E3D93" w:rsidRDefault="00E3483D">
            <w:pPr>
              <w:pStyle w:val="TableParagraph"/>
              <w:ind w:left="107" w:right="427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Zamawiający może nie wybrać</w:t>
            </w:r>
            <w:r>
              <w:t xml:space="preserve"> żadnej oferty lub zmodyfikować treść zapytania ofertowego w szczególności ze względu na konieczność usunięcia wad zapytania, dostosowania zapytania do wymagań powszechnie obowiązującego prawa lub innych regulacji wiążących Zamawiającego, oraz o ile okaże się to konieczne do prawidłowej realizacji Projektu lub przedmiotu zapytania (w szczególności ze względu na należytą jakość wykonania przedmiotu zapytania oraz jego zgodność z celami Projektu), albo w przypadku nie otrzymania dofinansowania projektu.</w:t>
            </w:r>
          </w:p>
          <w:p w:rsidR="007E3D93" w:rsidRDefault="00E3483D">
            <w:pPr>
              <w:pStyle w:val="TableParagraph"/>
              <w:spacing w:line="268" w:lineRule="exact"/>
              <w:ind w:left="107"/>
            </w:pPr>
            <w:r>
              <w:t>Informacja o zmianie treści zapytania ofertowego zostanie zamieszczona na stronie</w:t>
            </w:r>
          </w:p>
          <w:p w:rsidR="007E3D93" w:rsidRDefault="00E3483D">
            <w:pPr>
              <w:pStyle w:val="TableParagraph"/>
              <w:ind w:left="107"/>
            </w:pPr>
            <w:r>
              <w:t xml:space="preserve">internetowej </w:t>
            </w:r>
            <w:hyperlink r:id="rId13">
              <w:r>
                <w:rPr>
                  <w:color w:val="0000FF"/>
                  <w:u w:val="single" w:color="0000FF"/>
                </w:rPr>
                <w:t>https://bazakonkurencyjnosci.funduszeeuropejskie.gov.pl/</w:t>
              </w:r>
            </w:hyperlink>
          </w:p>
          <w:p w:rsidR="007E3D93" w:rsidRDefault="00E3483D">
            <w:pPr>
              <w:pStyle w:val="TableParagraph"/>
              <w:spacing w:line="270" w:lineRule="atLeast"/>
              <w:ind w:left="107" w:right="415"/>
            </w:pPr>
            <w:r>
              <w:t>W przypadku modyfikacji treści zapytania zostanie przedłużony termin składania ofert jeżeli zmiana treści zapytania była na tyle istotna z uwagi na zakres wprowadzonych zmian.</w:t>
            </w:r>
          </w:p>
          <w:p w:rsidR="003F584B" w:rsidRDefault="003F584B">
            <w:pPr>
              <w:pStyle w:val="TableParagraph"/>
              <w:spacing w:line="270" w:lineRule="atLeast"/>
              <w:ind w:left="107" w:right="415"/>
            </w:pPr>
          </w:p>
        </w:tc>
      </w:tr>
      <w:tr w:rsidR="007E3D93" w:rsidTr="003F584B">
        <w:trPr>
          <w:trHeight w:val="1338"/>
        </w:trPr>
        <w:tc>
          <w:tcPr>
            <w:tcW w:w="1066" w:type="dxa"/>
          </w:tcPr>
          <w:p w:rsidR="007E3D93" w:rsidRDefault="00E3483D">
            <w:pPr>
              <w:pStyle w:val="TableParagraph"/>
              <w:spacing w:line="265" w:lineRule="exact"/>
            </w:pPr>
            <w:r>
              <w:t>6.2.8</w:t>
            </w:r>
          </w:p>
        </w:tc>
        <w:tc>
          <w:tcPr>
            <w:tcW w:w="8219" w:type="dxa"/>
          </w:tcPr>
          <w:p w:rsidR="007E3D93" w:rsidRDefault="00E3483D">
            <w:pPr>
              <w:pStyle w:val="TableParagraph"/>
              <w:spacing w:line="264" w:lineRule="exact"/>
              <w:ind w:left="107"/>
            </w:pPr>
            <w:r>
              <w:t>W przypadku w którym najkorzystniejsza oferta pod względem kwoty przewyższa budżet</w:t>
            </w:r>
          </w:p>
          <w:p w:rsidR="007E3D93" w:rsidRDefault="00E3483D">
            <w:pPr>
              <w:pStyle w:val="TableParagraph"/>
              <w:ind w:left="107" w:right="287"/>
            </w:pPr>
            <w:r>
              <w:t>zaplanowany na w/w zapytanie ofertowe, Zamawiający może wezwać Oferenta który złożył najkorzystniejszą ofertę do podjęcia negocjacji mających na celu obniżenie kwoty</w:t>
            </w:r>
          </w:p>
          <w:p w:rsidR="007E3D93" w:rsidRDefault="00E3483D">
            <w:pPr>
              <w:pStyle w:val="TableParagraph"/>
              <w:spacing w:line="270" w:lineRule="atLeast"/>
              <w:ind w:left="107" w:right="1045"/>
            </w:pPr>
            <w:r>
              <w:t>zaproponowanej przez tego wykonawcę do kwoty będącej akceptowalną przez Zamawiającego.</w:t>
            </w:r>
          </w:p>
          <w:p w:rsidR="003F584B" w:rsidRDefault="003F584B">
            <w:pPr>
              <w:pStyle w:val="TableParagraph"/>
              <w:spacing w:line="270" w:lineRule="atLeast"/>
              <w:ind w:left="107" w:right="1045"/>
            </w:pPr>
          </w:p>
        </w:tc>
      </w:tr>
      <w:tr w:rsidR="007E3D93" w:rsidTr="003F584B">
        <w:trPr>
          <w:trHeight w:val="803"/>
        </w:trPr>
        <w:tc>
          <w:tcPr>
            <w:tcW w:w="1066" w:type="dxa"/>
          </w:tcPr>
          <w:p w:rsidR="007E3D93" w:rsidRDefault="00E3483D">
            <w:pPr>
              <w:pStyle w:val="TableParagraph"/>
              <w:spacing w:line="266" w:lineRule="exact"/>
            </w:pPr>
            <w:r>
              <w:t>6.2.9</w:t>
            </w:r>
          </w:p>
        </w:tc>
        <w:tc>
          <w:tcPr>
            <w:tcW w:w="8219" w:type="dxa"/>
          </w:tcPr>
          <w:p w:rsidR="007E3D93" w:rsidRDefault="00E3483D">
            <w:pPr>
              <w:pStyle w:val="TableParagraph"/>
              <w:spacing w:line="266" w:lineRule="exact"/>
              <w:ind w:left="107"/>
            </w:pPr>
            <w:r>
              <w:t>Jeżeli Oferent, którego oferta została wybrana, uchyla się od zawarcia umowy, to jest nie</w:t>
            </w:r>
          </w:p>
          <w:p w:rsidR="007E3D93" w:rsidRDefault="00E3483D">
            <w:pPr>
              <w:pStyle w:val="TableParagraph"/>
              <w:spacing w:line="270" w:lineRule="atLeast"/>
              <w:ind w:left="107" w:right="520"/>
            </w:pPr>
            <w:r>
              <w:t>podpisuje jej w terminie 5 dni od daty wskazanej przez Zamawiającego, Zamawiający może wybrać najkorzystniejszą spośród pozostałych ofert.</w:t>
            </w:r>
          </w:p>
        </w:tc>
      </w:tr>
    </w:tbl>
    <w:p w:rsidR="007E3D93" w:rsidRDefault="007E3D93">
      <w:pPr>
        <w:spacing w:before="4"/>
        <w:rPr>
          <w:b/>
          <w:sz w:val="17"/>
        </w:rPr>
      </w:pPr>
    </w:p>
    <w:p w:rsidR="007E3D93" w:rsidRDefault="00A5435C">
      <w:pPr>
        <w:spacing w:before="56"/>
        <w:ind w:left="318"/>
      </w:pPr>
      <w:r>
        <w:pict>
          <v:line id="_x0000_s2050" style="position:absolute;left:0;text-align:left;z-index:-251658752;mso-position-horizontal-relative:page" from="333.45pt,-39.4pt" to="471.1pt,-39.4pt" strokeweight=".72pt">
            <w10:wrap anchorx="page"/>
          </v:line>
        </w:pict>
      </w:r>
      <w:r w:rsidR="00E3483D">
        <w:t>Załączniki:</w:t>
      </w:r>
    </w:p>
    <w:p w:rsidR="007E3D93" w:rsidRDefault="00E3483D">
      <w:pPr>
        <w:ind w:left="318"/>
      </w:pPr>
      <w:r>
        <w:t xml:space="preserve">Formularz ofertowy wraz z oświadczeniami – załącznik </w:t>
      </w:r>
      <w:r w:rsidR="00817D0A">
        <w:t>1</w:t>
      </w:r>
    </w:p>
    <w:p w:rsidR="007E3D93" w:rsidRDefault="00E3483D">
      <w:pPr>
        <w:spacing w:before="39" w:line="276" w:lineRule="auto"/>
        <w:ind w:left="318" w:right="6516"/>
      </w:pPr>
      <w:r>
        <w:t xml:space="preserve">Oświadczenie RODO- załącznik </w:t>
      </w:r>
      <w:r w:rsidR="00817D0A">
        <w:t>2</w:t>
      </w:r>
      <w:r>
        <w:t xml:space="preserve"> </w:t>
      </w:r>
      <w:r w:rsidR="005B7DA5">
        <w:t>Wzór umowy</w:t>
      </w:r>
      <w:r>
        <w:t xml:space="preserve">- załącznik </w:t>
      </w:r>
      <w:r w:rsidR="00817D0A">
        <w:t>3</w:t>
      </w:r>
    </w:p>
    <w:p w:rsidR="007E3D93" w:rsidRDefault="007E3D93">
      <w:pPr>
        <w:spacing w:before="2"/>
        <w:ind w:left="318"/>
      </w:pPr>
    </w:p>
    <w:sectPr w:rsidR="007E3D93" w:rsidSect="009C4F1F">
      <w:headerReference w:type="default" r:id="rId14"/>
      <w:pgSz w:w="11910" w:h="16840"/>
      <w:pgMar w:top="1418" w:right="760" w:bottom="658" w:left="1100" w:header="680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30" w:rsidRDefault="00530D30" w:rsidP="007E3D93">
      <w:r>
        <w:separator/>
      </w:r>
    </w:p>
  </w:endnote>
  <w:endnote w:type="continuationSeparator" w:id="1">
    <w:p w:rsidR="00530D30" w:rsidRDefault="00530D30" w:rsidP="007E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30" w:rsidRDefault="00530D30" w:rsidP="007E3D93">
      <w:r>
        <w:separator/>
      </w:r>
    </w:p>
  </w:footnote>
  <w:footnote w:type="continuationSeparator" w:id="1">
    <w:p w:rsidR="00530D30" w:rsidRDefault="00530D30" w:rsidP="007E3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30" w:rsidRDefault="00530D30" w:rsidP="003014FB">
    <w:pPr>
      <w:pStyle w:val="Tekstpodstawowy"/>
      <w:spacing w:line="14" w:lineRule="auto"/>
      <w:jc w:val="center"/>
      <w:rPr>
        <w:b w:val="0"/>
        <w:sz w:val="20"/>
        <w:u w:val="none"/>
      </w:rPr>
    </w:pPr>
    <w:r w:rsidRPr="009C4F1F">
      <w:rPr>
        <w:b w:val="0"/>
        <w:noProof/>
        <w:sz w:val="20"/>
        <w:u w:val="none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494196</wp:posOffset>
          </wp:positionH>
          <wp:positionV relativeFrom="paragraph">
            <wp:posOffset>-149750</wp:posOffset>
          </wp:positionV>
          <wp:extent cx="5381459" cy="467554"/>
          <wp:effectExtent l="19050" t="0" r="0" b="0"/>
          <wp:wrapSquare wrapText="bothSides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459" cy="46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3B5"/>
    <w:multiLevelType w:val="hybridMultilevel"/>
    <w:tmpl w:val="748C79A0"/>
    <w:lvl w:ilvl="0" w:tplc="8ABE0E2C">
      <w:start w:val="1"/>
      <w:numFmt w:val="upperRoman"/>
      <w:lvlText w:val="%1."/>
      <w:lvlJc w:val="left"/>
      <w:pPr>
        <w:ind w:left="108" w:hanging="1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 w:tplc="3336F3D2">
      <w:numFmt w:val="bullet"/>
      <w:lvlText w:val="•"/>
      <w:lvlJc w:val="left"/>
      <w:pPr>
        <w:ind w:left="951" w:hanging="161"/>
      </w:pPr>
      <w:rPr>
        <w:rFonts w:hint="default"/>
        <w:lang w:val="pl-PL" w:eastAsia="pl-PL" w:bidi="pl-PL"/>
      </w:rPr>
    </w:lvl>
    <w:lvl w:ilvl="2" w:tplc="4E323E42">
      <w:numFmt w:val="bullet"/>
      <w:lvlText w:val="•"/>
      <w:lvlJc w:val="left"/>
      <w:pPr>
        <w:ind w:left="1802" w:hanging="161"/>
      </w:pPr>
      <w:rPr>
        <w:rFonts w:hint="default"/>
        <w:lang w:val="pl-PL" w:eastAsia="pl-PL" w:bidi="pl-PL"/>
      </w:rPr>
    </w:lvl>
    <w:lvl w:ilvl="3" w:tplc="E760F7D2">
      <w:numFmt w:val="bullet"/>
      <w:lvlText w:val="•"/>
      <w:lvlJc w:val="left"/>
      <w:pPr>
        <w:ind w:left="2653" w:hanging="161"/>
      </w:pPr>
      <w:rPr>
        <w:rFonts w:hint="default"/>
        <w:lang w:val="pl-PL" w:eastAsia="pl-PL" w:bidi="pl-PL"/>
      </w:rPr>
    </w:lvl>
    <w:lvl w:ilvl="4" w:tplc="C556092E">
      <w:numFmt w:val="bullet"/>
      <w:lvlText w:val="•"/>
      <w:lvlJc w:val="left"/>
      <w:pPr>
        <w:ind w:left="3504" w:hanging="161"/>
      </w:pPr>
      <w:rPr>
        <w:rFonts w:hint="default"/>
        <w:lang w:val="pl-PL" w:eastAsia="pl-PL" w:bidi="pl-PL"/>
      </w:rPr>
    </w:lvl>
    <w:lvl w:ilvl="5" w:tplc="8578B536">
      <w:numFmt w:val="bullet"/>
      <w:lvlText w:val="•"/>
      <w:lvlJc w:val="left"/>
      <w:pPr>
        <w:ind w:left="4355" w:hanging="161"/>
      </w:pPr>
      <w:rPr>
        <w:rFonts w:hint="default"/>
        <w:lang w:val="pl-PL" w:eastAsia="pl-PL" w:bidi="pl-PL"/>
      </w:rPr>
    </w:lvl>
    <w:lvl w:ilvl="6" w:tplc="85EE896E">
      <w:numFmt w:val="bullet"/>
      <w:lvlText w:val="•"/>
      <w:lvlJc w:val="left"/>
      <w:pPr>
        <w:ind w:left="5206" w:hanging="161"/>
      </w:pPr>
      <w:rPr>
        <w:rFonts w:hint="default"/>
        <w:lang w:val="pl-PL" w:eastAsia="pl-PL" w:bidi="pl-PL"/>
      </w:rPr>
    </w:lvl>
    <w:lvl w:ilvl="7" w:tplc="B4548DD8">
      <w:numFmt w:val="bullet"/>
      <w:lvlText w:val="•"/>
      <w:lvlJc w:val="left"/>
      <w:pPr>
        <w:ind w:left="6057" w:hanging="161"/>
      </w:pPr>
      <w:rPr>
        <w:rFonts w:hint="default"/>
        <w:lang w:val="pl-PL" w:eastAsia="pl-PL" w:bidi="pl-PL"/>
      </w:rPr>
    </w:lvl>
    <w:lvl w:ilvl="8" w:tplc="24AC2B8A">
      <w:numFmt w:val="bullet"/>
      <w:lvlText w:val="•"/>
      <w:lvlJc w:val="left"/>
      <w:pPr>
        <w:ind w:left="6908" w:hanging="161"/>
      </w:pPr>
      <w:rPr>
        <w:rFonts w:hint="default"/>
        <w:lang w:val="pl-PL" w:eastAsia="pl-PL" w:bidi="pl-PL"/>
      </w:rPr>
    </w:lvl>
  </w:abstractNum>
  <w:abstractNum w:abstractNumId="1">
    <w:nsid w:val="04CC2886"/>
    <w:multiLevelType w:val="hybridMultilevel"/>
    <w:tmpl w:val="BD04E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4D56"/>
    <w:multiLevelType w:val="hybridMultilevel"/>
    <w:tmpl w:val="43F230DC"/>
    <w:lvl w:ilvl="0" w:tplc="D9B23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C39AF"/>
    <w:multiLevelType w:val="hybridMultilevel"/>
    <w:tmpl w:val="78CA4C56"/>
    <w:lvl w:ilvl="0" w:tplc="07A4937A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3FCD950">
      <w:numFmt w:val="bullet"/>
      <w:lvlText w:val="•"/>
      <w:lvlJc w:val="left"/>
      <w:pPr>
        <w:ind w:left="721" w:hanging="118"/>
      </w:pPr>
      <w:rPr>
        <w:rFonts w:hint="default"/>
        <w:lang w:val="pl-PL" w:eastAsia="pl-PL" w:bidi="pl-PL"/>
      </w:rPr>
    </w:lvl>
    <w:lvl w:ilvl="2" w:tplc="4F5272AE">
      <w:numFmt w:val="bullet"/>
      <w:lvlText w:val="•"/>
      <w:lvlJc w:val="left"/>
      <w:pPr>
        <w:ind w:left="1222" w:hanging="118"/>
      </w:pPr>
      <w:rPr>
        <w:rFonts w:hint="default"/>
        <w:lang w:val="pl-PL" w:eastAsia="pl-PL" w:bidi="pl-PL"/>
      </w:rPr>
    </w:lvl>
    <w:lvl w:ilvl="3" w:tplc="DE7CC896">
      <w:numFmt w:val="bullet"/>
      <w:lvlText w:val="•"/>
      <w:lvlJc w:val="left"/>
      <w:pPr>
        <w:ind w:left="1723" w:hanging="118"/>
      </w:pPr>
      <w:rPr>
        <w:rFonts w:hint="default"/>
        <w:lang w:val="pl-PL" w:eastAsia="pl-PL" w:bidi="pl-PL"/>
      </w:rPr>
    </w:lvl>
    <w:lvl w:ilvl="4" w:tplc="D8C22B3E">
      <w:numFmt w:val="bullet"/>
      <w:lvlText w:val="•"/>
      <w:lvlJc w:val="left"/>
      <w:pPr>
        <w:ind w:left="2224" w:hanging="118"/>
      </w:pPr>
      <w:rPr>
        <w:rFonts w:hint="default"/>
        <w:lang w:val="pl-PL" w:eastAsia="pl-PL" w:bidi="pl-PL"/>
      </w:rPr>
    </w:lvl>
    <w:lvl w:ilvl="5" w:tplc="59F2EEA6">
      <w:numFmt w:val="bullet"/>
      <w:lvlText w:val="•"/>
      <w:lvlJc w:val="left"/>
      <w:pPr>
        <w:ind w:left="2725" w:hanging="118"/>
      </w:pPr>
      <w:rPr>
        <w:rFonts w:hint="default"/>
        <w:lang w:val="pl-PL" w:eastAsia="pl-PL" w:bidi="pl-PL"/>
      </w:rPr>
    </w:lvl>
    <w:lvl w:ilvl="6" w:tplc="F3ACABE6">
      <w:numFmt w:val="bullet"/>
      <w:lvlText w:val="•"/>
      <w:lvlJc w:val="left"/>
      <w:pPr>
        <w:ind w:left="3226" w:hanging="118"/>
      </w:pPr>
      <w:rPr>
        <w:rFonts w:hint="default"/>
        <w:lang w:val="pl-PL" w:eastAsia="pl-PL" w:bidi="pl-PL"/>
      </w:rPr>
    </w:lvl>
    <w:lvl w:ilvl="7" w:tplc="0AD4E7EA">
      <w:numFmt w:val="bullet"/>
      <w:lvlText w:val="•"/>
      <w:lvlJc w:val="left"/>
      <w:pPr>
        <w:ind w:left="3727" w:hanging="118"/>
      </w:pPr>
      <w:rPr>
        <w:rFonts w:hint="default"/>
        <w:lang w:val="pl-PL" w:eastAsia="pl-PL" w:bidi="pl-PL"/>
      </w:rPr>
    </w:lvl>
    <w:lvl w:ilvl="8" w:tplc="8EE454A2">
      <w:numFmt w:val="bullet"/>
      <w:lvlText w:val="•"/>
      <w:lvlJc w:val="left"/>
      <w:pPr>
        <w:ind w:left="4228" w:hanging="118"/>
      </w:pPr>
      <w:rPr>
        <w:rFonts w:hint="default"/>
        <w:lang w:val="pl-PL" w:eastAsia="pl-PL" w:bidi="pl-PL"/>
      </w:rPr>
    </w:lvl>
  </w:abstractNum>
  <w:abstractNum w:abstractNumId="4">
    <w:nsid w:val="1E6072C4"/>
    <w:multiLevelType w:val="hybridMultilevel"/>
    <w:tmpl w:val="5182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A7C1A"/>
    <w:multiLevelType w:val="hybridMultilevel"/>
    <w:tmpl w:val="98AA561C"/>
    <w:lvl w:ilvl="0" w:tplc="D9B23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F2801"/>
    <w:multiLevelType w:val="hybridMultilevel"/>
    <w:tmpl w:val="D21E4510"/>
    <w:lvl w:ilvl="0" w:tplc="031EEE56">
      <w:start w:val="2"/>
      <w:numFmt w:val="decimal"/>
      <w:lvlText w:val="%1."/>
      <w:lvlJc w:val="left"/>
      <w:pPr>
        <w:ind w:left="539" w:hanging="221"/>
      </w:pPr>
      <w:rPr>
        <w:rFonts w:hint="default"/>
        <w:w w:val="100"/>
        <w:u w:val="single" w:color="000000"/>
        <w:lang w:val="pl-PL" w:eastAsia="pl-PL" w:bidi="pl-PL"/>
      </w:rPr>
    </w:lvl>
    <w:lvl w:ilvl="1" w:tplc="F59AD622">
      <w:numFmt w:val="bullet"/>
      <w:lvlText w:val="•"/>
      <w:lvlJc w:val="left"/>
      <w:pPr>
        <w:ind w:left="1490" w:hanging="221"/>
      </w:pPr>
      <w:rPr>
        <w:rFonts w:hint="default"/>
        <w:lang w:val="pl-PL" w:eastAsia="pl-PL" w:bidi="pl-PL"/>
      </w:rPr>
    </w:lvl>
    <w:lvl w:ilvl="2" w:tplc="4DC4DAF4">
      <w:numFmt w:val="bullet"/>
      <w:lvlText w:val="•"/>
      <w:lvlJc w:val="left"/>
      <w:pPr>
        <w:ind w:left="2441" w:hanging="221"/>
      </w:pPr>
      <w:rPr>
        <w:rFonts w:hint="default"/>
        <w:lang w:val="pl-PL" w:eastAsia="pl-PL" w:bidi="pl-PL"/>
      </w:rPr>
    </w:lvl>
    <w:lvl w:ilvl="3" w:tplc="843466F4">
      <w:numFmt w:val="bullet"/>
      <w:lvlText w:val="•"/>
      <w:lvlJc w:val="left"/>
      <w:pPr>
        <w:ind w:left="3391" w:hanging="221"/>
      </w:pPr>
      <w:rPr>
        <w:rFonts w:hint="default"/>
        <w:lang w:val="pl-PL" w:eastAsia="pl-PL" w:bidi="pl-PL"/>
      </w:rPr>
    </w:lvl>
    <w:lvl w:ilvl="4" w:tplc="090C8818">
      <w:numFmt w:val="bullet"/>
      <w:lvlText w:val="•"/>
      <w:lvlJc w:val="left"/>
      <w:pPr>
        <w:ind w:left="4342" w:hanging="221"/>
      </w:pPr>
      <w:rPr>
        <w:rFonts w:hint="default"/>
        <w:lang w:val="pl-PL" w:eastAsia="pl-PL" w:bidi="pl-PL"/>
      </w:rPr>
    </w:lvl>
    <w:lvl w:ilvl="5" w:tplc="6FFCB966">
      <w:numFmt w:val="bullet"/>
      <w:lvlText w:val="•"/>
      <w:lvlJc w:val="left"/>
      <w:pPr>
        <w:ind w:left="5293" w:hanging="221"/>
      </w:pPr>
      <w:rPr>
        <w:rFonts w:hint="default"/>
        <w:lang w:val="pl-PL" w:eastAsia="pl-PL" w:bidi="pl-PL"/>
      </w:rPr>
    </w:lvl>
    <w:lvl w:ilvl="6" w:tplc="FBC8B5BA">
      <w:numFmt w:val="bullet"/>
      <w:lvlText w:val="•"/>
      <w:lvlJc w:val="left"/>
      <w:pPr>
        <w:ind w:left="6243" w:hanging="221"/>
      </w:pPr>
      <w:rPr>
        <w:rFonts w:hint="default"/>
        <w:lang w:val="pl-PL" w:eastAsia="pl-PL" w:bidi="pl-PL"/>
      </w:rPr>
    </w:lvl>
    <w:lvl w:ilvl="7" w:tplc="3D007A40">
      <w:numFmt w:val="bullet"/>
      <w:lvlText w:val="•"/>
      <w:lvlJc w:val="left"/>
      <w:pPr>
        <w:ind w:left="7194" w:hanging="221"/>
      </w:pPr>
      <w:rPr>
        <w:rFonts w:hint="default"/>
        <w:lang w:val="pl-PL" w:eastAsia="pl-PL" w:bidi="pl-PL"/>
      </w:rPr>
    </w:lvl>
    <w:lvl w:ilvl="8" w:tplc="78C211E6">
      <w:numFmt w:val="bullet"/>
      <w:lvlText w:val="•"/>
      <w:lvlJc w:val="left"/>
      <w:pPr>
        <w:ind w:left="8145" w:hanging="221"/>
      </w:pPr>
      <w:rPr>
        <w:rFonts w:hint="default"/>
        <w:lang w:val="pl-PL" w:eastAsia="pl-PL" w:bidi="pl-PL"/>
      </w:rPr>
    </w:lvl>
  </w:abstractNum>
  <w:abstractNum w:abstractNumId="7">
    <w:nsid w:val="26FD717B"/>
    <w:multiLevelType w:val="hybridMultilevel"/>
    <w:tmpl w:val="8DBC0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A516B"/>
    <w:multiLevelType w:val="hybridMultilevel"/>
    <w:tmpl w:val="840C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6112E"/>
    <w:multiLevelType w:val="hybridMultilevel"/>
    <w:tmpl w:val="671038CA"/>
    <w:lvl w:ilvl="0" w:tplc="1D9681D6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85A487E">
      <w:numFmt w:val="bullet"/>
      <w:lvlText w:val="•"/>
      <w:lvlJc w:val="left"/>
      <w:pPr>
        <w:ind w:left="721" w:hanging="118"/>
      </w:pPr>
      <w:rPr>
        <w:rFonts w:hint="default"/>
        <w:lang w:val="pl-PL" w:eastAsia="pl-PL" w:bidi="pl-PL"/>
      </w:rPr>
    </w:lvl>
    <w:lvl w:ilvl="2" w:tplc="76262946">
      <w:numFmt w:val="bullet"/>
      <w:lvlText w:val="•"/>
      <w:lvlJc w:val="left"/>
      <w:pPr>
        <w:ind w:left="1222" w:hanging="118"/>
      </w:pPr>
      <w:rPr>
        <w:rFonts w:hint="default"/>
        <w:lang w:val="pl-PL" w:eastAsia="pl-PL" w:bidi="pl-PL"/>
      </w:rPr>
    </w:lvl>
    <w:lvl w:ilvl="3" w:tplc="D310AB60">
      <w:numFmt w:val="bullet"/>
      <w:lvlText w:val="•"/>
      <w:lvlJc w:val="left"/>
      <w:pPr>
        <w:ind w:left="1723" w:hanging="118"/>
      </w:pPr>
      <w:rPr>
        <w:rFonts w:hint="default"/>
        <w:lang w:val="pl-PL" w:eastAsia="pl-PL" w:bidi="pl-PL"/>
      </w:rPr>
    </w:lvl>
    <w:lvl w:ilvl="4" w:tplc="F00CBDEE">
      <w:numFmt w:val="bullet"/>
      <w:lvlText w:val="•"/>
      <w:lvlJc w:val="left"/>
      <w:pPr>
        <w:ind w:left="2224" w:hanging="118"/>
      </w:pPr>
      <w:rPr>
        <w:rFonts w:hint="default"/>
        <w:lang w:val="pl-PL" w:eastAsia="pl-PL" w:bidi="pl-PL"/>
      </w:rPr>
    </w:lvl>
    <w:lvl w:ilvl="5" w:tplc="F3940B84">
      <w:numFmt w:val="bullet"/>
      <w:lvlText w:val="•"/>
      <w:lvlJc w:val="left"/>
      <w:pPr>
        <w:ind w:left="2725" w:hanging="118"/>
      </w:pPr>
      <w:rPr>
        <w:rFonts w:hint="default"/>
        <w:lang w:val="pl-PL" w:eastAsia="pl-PL" w:bidi="pl-PL"/>
      </w:rPr>
    </w:lvl>
    <w:lvl w:ilvl="6" w:tplc="31643ABC">
      <w:numFmt w:val="bullet"/>
      <w:lvlText w:val="•"/>
      <w:lvlJc w:val="left"/>
      <w:pPr>
        <w:ind w:left="3226" w:hanging="118"/>
      </w:pPr>
      <w:rPr>
        <w:rFonts w:hint="default"/>
        <w:lang w:val="pl-PL" w:eastAsia="pl-PL" w:bidi="pl-PL"/>
      </w:rPr>
    </w:lvl>
    <w:lvl w:ilvl="7" w:tplc="8E2E074E">
      <w:numFmt w:val="bullet"/>
      <w:lvlText w:val="•"/>
      <w:lvlJc w:val="left"/>
      <w:pPr>
        <w:ind w:left="3727" w:hanging="118"/>
      </w:pPr>
      <w:rPr>
        <w:rFonts w:hint="default"/>
        <w:lang w:val="pl-PL" w:eastAsia="pl-PL" w:bidi="pl-PL"/>
      </w:rPr>
    </w:lvl>
    <w:lvl w:ilvl="8" w:tplc="7B9C8072">
      <w:numFmt w:val="bullet"/>
      <w:lvlText w:val="•"/>
      <w:lvlJc w:val="left"/>
      <w:pPr>
        <w:ind w:left="4228" w:hanging="118"/>
      </w:pPr>
      <w:rPr>
        <w:rFonts w:hint="default"/>
        <w:lang w:val="pl-PL" w:eastAsia="pl-PL" w:bidi="pl-PL"/>
      </w:rPr>
    </w:lvl>
  </w:abstractNum>
  <w:abstractNum w:abstractNumId="10">
    <w:nsid w:val="336C04BC"/>
    <w:multiLevelType w:val="hybridMultilevel"/>
    <w:tmpl w:val="F41EB764"/>
    <w:lvl w:ilvl="0" w:tplc="D9B23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73069"/>
    <w:multiLevelType w:val="hybridMultilevel"/>
    <w:tmpl w:val="C0FE7640"/>
    <w:lvl w:ilvl="0" w:tplc="D9B23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E5064"/>
    <w:multiLevelType w:val="hybridMultilevel"/>
    <w:tmpl w:val="B18CF260"/>
    <w:lvl w:ilvl="0" w:tplc="D9B23E58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E200BF2C">
      <w:numFmt w:val="bullet"/>
      <w:lvlText w:val="•"/>
      <w:lvlJc w:val="left"/>
      <w:pPr>
        <w:ind w:left="1261" w:hanging="360"/>
      </w:pPr>
      <w:rPr>
        <w:rFonts w:hint="default"/>
        <w:lang w:val="pl-PL" w:eastAsia="pl-PL" w:bidi="pl-PL"/>
      </w:rPr>
    </w:lvl>
    <w:lvl w:ilvl="2" w:tplc="708E6DC2">
      <w:numFmt w:val="bullet"/>
      <w:lvlText w:val="•"/>
      <w:lvlJc w:val="left"/>
      <w:pPr>
        <w:ind w:left="1702" w:hanging="360"/>
      </w:pPr>
      <w:rPr>
        <w:rFonts w:hint="default"/>
        <w:lang w:val="pl-PL" w:eastAsia="pl-PL" w:bidi="pl-PL"/>
      </w:rPr>
    </w:lvl>
    <w:lvl w:ilvl="3" w:tplc="3C887AD8">
      <w:numFmt w:val="bullet"/>
      <w:lvlText w:val="•"/>
      <w:lvlJc w:val="left"/>
      <w:pPr>
        <w:ind w:left="2143" w:hanging="360"/>
      </w:pPr>
      <w:rPr>
        <w:rFonts w:hint="default"/>
        <w:lang w:val="pl-PL" w:eastAsia="pl-PL" w:bidi="pl-PL"/>
      </w:rPr>
    </w:lvl>
    <w:lvl w:ilvl="4" w:tplc="23F86868">
      <w:numFmt w:val="bullet"/>
      <w:lvlText w:val="•"/>
      <w:lvlJc w:val="left"/>
      <w:pPr>
        <w:ind w:left="2584" w:hanging="360"/>
      </w:pPr>
      <w:rPr>
        <w:rFonts w:hint="default"/>
        <w:lang w:val="pl-PL" w:eastAsia="pl-PL" w:bidi="pl-PL"/>
      </w:rPr>
    </w:lvl>
    <w:lvl w:ilvl="5" w:tplc="C8B8B074">
      <w:numFmt w:val="bullet"/>
      <w:lvlText w:val="•"/>
      <w:lvlJc w:val="left"/>
      <w:pPr>
        <w:ind w:left="3025" w:hanging="360"/>
      </w:pPr>
      <w:rPr>
        <w:rFonts w:hint="default"/>
        <w:lang w:val="pl-PL" w:eastAsia="pl-PL" w:bidi="pl-PL"/>
      </w:rPr>
    </w:lvl>
    <w:lvl w:ilvl="6" w:tplc="FD729348">
      <w:numFmt w:val="bullet"/>
      <w:lvlText w:val="•"/>
      <w:lvlJc w:val="left"/>
      <w:pPr>
        <w:ind w:left="3466" w:hanging="360"/>
      </w:pPr>
      <w:rPr>
        <w:rFonts w:hint="default"/>
        <w:lang w:val="pl-PL" w:eastAsia="pl-PL" w:bidi="pl-PL"/>
      </w:rPr>
    </w:lvl>
    <w:lvl w:ilvl="7" w:tplc="BB96EDB4">
      <w:numFmt w:val="bullet"/>
      <w:lvlText w:val="•"/>
      <w:lvlJc w:val="left"/>
      <w:pPr>
        <w:ind w:left="3907" w:hanging="360"/>
      </w:pPr>
      <w:rPr>
        <w:rFonts w:hint="default"/>
        <w:lang w:val="pl-PL" w:eastAsia="pl-PL" w:bidi="pl-PL"/>
      </w:rPr>
    </w:lvl>
    <w:lvl w:ilvl="8" w:tplc="9250695A">
      <w:numFmt w:val="bullet"/>
      <w:lvlText w:val="•"/>
      <w:lvlJc w:val="left"/>
      <w:pPr>
        <w:ind w:left="4348" w:hanging="360"/>
      </w:pPr>
      <w:rPr>
        <w:rFonts w:hint="default"/>
        <w:lang w:val="pl-PL" w:eastAsia="pl-PL" w:bidi="pl-PL"/>
      </w:rPr>
    </w:lvl>
  </w:abstractNum>
  <w:abstractNum w:abstractNumId="13">
    <w:nsid w:val="53FC279D"/>
    <w:multiLevelType w:val="hybridMultilevel"/>
    <w:tmpl w:val="CADE407E"/>
    <w:lvl w:ilvl="0" w:tplc="871254FC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BBCE7BD6">
      <w:numFmt w:val="bullet"/>
      <w:lvlText w:val="•"/>
      <w:lvlJc w:val="left"/>
      <w:pPr>
        <w:ind w:left="721" w:hanging="118"/>
      </w:pPr>
      <w:rPr>
        <w:rFonts w:hint="default"/>
        <w:lang w:val="pl-PL" w:eastAsia="pl-PL" w:bidi="pl-PL"/>
      </w:rPr>
    </w:lvl>
    <w:lvl w:ilvl="2" w:tplc="3210E6F0">
      <w:numFmt w:val="bullet"/>
      <w:lvlText w:val="•"/>
      <w:lvlJc w:val="left"/>
      <w:pPr>
        <w:ind w:left="1222" w:hanging="118"/>
      </w:pPr>
      <w:rPr>
        <w:rFonts w:hint="default"/>
        <w:lang w:val="pl-PL" w:eastAsia="pl-PL" w:bidi="pl-PL"/>
      </w:rPr>
    </w:lvl>
    <w:lvl w:ilvl="3" w:tplc="2A8E125C">
      <w:numFmt w:val="bullet"/>
      <w:lvlText w:val="•"/>
      <w:lvlJc w:val="left"/>
      <w:pPr>
        <w:ind w:left="1723" w:hanging="118"/>
      </w:pPr>
      <w:rPr>
        <w:rFonts w:hint="default"/>
        <w:lang w:val="pl-PL" w:eastAsia="pl-PL" w:bidi="pl-PL"/>
      </w:rPr>
    </w:lvl>
    <w:lvl w:ilvl="4" w:tplc="B018F954">
      <w:numFmt w:val="bullet"/>
      <w:lvlText w:val="•"/>
      <w:lvlJc w:val="left"/>
      <w:pPr>
        <w:ind w:left="2224" w:hanging="118"/>
      </w:pPr>
      <w:rPr>
        <w:rFonts w:hint="default"/>
        <w:lang w:val="pl-PL" w:eastAsia="pl-PL" w:bidi="pl-PL"/>
      </w:rPr>
    </w:lvl>
    <w:lvl w:ilvl="5" w:tplc="9C5A9F72">
      <w:numFmt w:val="bullet"/>
      <w:lvlText w:val="•"/>
      <w:lvlJc w:val="left"/>
      <w:pPr>
        <w:ind w:left="2725" w:hanging="118"/>
      </w:pPr>
      <w:rPr>
        <w:rFonts w:hint="default"/>
        <w:lang w:val="pl-PL" w:eastAsia="pl-PL" w:bidi="pl-PL"/>
      </w:rPr>
    </w:lvl>
    <w:lvl w:ilvl="6" w:tplc="7414905C">
      <w:numFmt w:val="bullet"/>
      <w:lvlText w:val="•"/>
      <w:lvlJc w:val="left"/>
      <w:pPr>
        <w:ind w:left="3226" w:hanging="118"/>
      </w:pPr>
      <w:rPr>
        <w:rFonts w:hint="default"/>
        <w:lang w:val="pl-PL" w:eastAsia="pl-PL" w:bidi="pl-PL"/>
      </w:rPr>
    </w:lvl>
    <w:lvl w:ilvl="7" w:tplc="A0F69358">
      <w:numFmt w:val="bullet"/>
      <w:lvlText w:val="•"/>
      <w:lvlJc w:val="left"/>
      <w:pPr>
        <w:ind w:left="3727" w:hanging="118"/>
      </w:pPr>
      <w:rPr>
        <w:rFonts w:hint="default"/>
        <w:lang w:val="pl-PL" w:eastAsia="pl-PL" w:bidi="pl-PL"/>
      </w:rPr>
    </w:lvl>
    <w:lvl w:ilvl="8" w:tplc="1E1211DC">
      <w:numFmt w:val="bullet"/>
      <w:lvlText w:val="•"/>
      <w:lvlJc w:val="left"/>
      <w:pPr>
        <w:ind w:left="4228" w:hanging="118"/>
      </w:pPr>
      <w:rPr>
        <w:rFonts w:hint="default"/>
        <w:lang w:val="pl-PL" w:eastAsia="pl-PL" w:bidi="pl-PL"/>
      </w:rPr>
    </w:lvl>
  </w:abstractNum>
  <w:abstractNum w:abstractNumId="14">
    <w:nsid w:val="552B0C55"/>
    <w:multiLevelType w:val="hybridMultilevel"/>
    <w:tmpl w:val="B4B63086"/>
    <w:lvl w:ilvl="0" w:tplc="D2F83544">
      <w:start w:val="1"/>
      <w:numFmt w:val="lowerLetter"/>
      <w:lvlText w:val="%1)"/>
      <w:lvlJc w:val="left"/>
      <w:pPr>
        <w:ind w:left="281" w:hanging="174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pl-PL" w:eastAsia="pl-PL" w:bidi="pl-PL"/>
      </w:rPr>
    </w:lvl>
    <w:lvl w:ilvl="1" w:tplc="DBCEF0AE">
      <w:start w:val="1"/>
      <w:numFmt w:val="decimal"/>
      <w:lvlText w:val="%2)"/>
      <w:lvlJc w:val="left"/>
      <w:pPr>
        <w:ind w:left="338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DC02F08A">
      <w:start w:val="1"/>
      <w:numFmt w:val="upperRoman"/>
      <w:lvlText w:val="%3."/>
      <w:lvlJc w:val="left"/>
      <w:pPr>
        <w:ind w:left="1471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 w:tplc="8330580E">
      <w:numFmt w:val="bullet"/>
      <w:lvlText w:val="•"/>
      <w:lvlJc w:val="left"/>
      <w:pPr>
        <w:ind w:left="2371" w:hanging="284"/>
      </w:pPr>
      <w:rPr>
        <w:rFonts w:hint="default"/>
        <w:lang w:val="pl-PL" w:eastAsia="pl-PL" w:bidi="pl-PL"/>
      </w:rPr>
    </w:lvl>
    <w:lvl w:ilvl="4" w:tplc="A82627B4">
      <w:numFmt w:val="bullet"/>
      <w:lvlText w:val="•"/>
      <w:lvlJc w:val="left"/>
      <w:pPr>
        <w:ind w:left="3262" w:hanging="284"/>
      </w:pPr>
      <w:rPr>
        <w:rFonts w:hint="default"/>
        <w:lang w:val="pl-PL" w:eastAsia="pl-PL" w:bidi="pl-PL"/>
      </w:rPr>
    </w:lvl>
    <w:lvl w:ilvl="5" w:tplc="798A4140">
      <w:numFmt w:val="bullet"/>
      <w:lvlText w:val="•"/>
      <w:lvlJc w:val="left"/>
      <w:pPr>
        <w:ind w:left="4153" w:hanging="284"/>
      </w:pPr>
      <w:rPr>
        <w:rFonts w:hint="default"/>
        <w:lang w:val="pl-PL" w:eastAsia="pl-PL" w:bidi="pl-PL"/>
      </w:rPr>
    </w:lvl>
    <w:lvl w:ilvl="6" w:tplc="80CA6B36">
      <w:numFmt w:val="bullet"/>
      <w:lvlText w:val="•"/>
      <w:lvlJc w:val="left"/>
      <w:pPr>
        <w:ind w:left="5045" w:hanging="284"/>
      </w:pPr>
      <w:rPr>
        <w:rFonts w:hint="default"/>
        <w:lang w:val="pl-PL" w:eastAsia="pl-PL" w:bidi="pl-PL"/>
      </w:rPr>
    </w:lvl>
    <w:lvl w:ilvl="7" w:tplc="72FC8F9E">
      <w:numFmt w:val="bullet"/>
      <w:lvlText w:val="•"/>
      <w:lvlJc w:val="left"/>
      <w:pPr>
        <w:ind w:left="5936" w:hanging="284"/>
      </w:pPr>
      <w:rPr>
        <w:rFonts w:hint="default"/>
        <w:lang w:val="pl-PL" w:eastAsia="pl-PL" w:bidi="pl-PL"/>
      </w:rPr>
    </w:lvl>
    <w:lvl w:ilvl="8" w:tplc="0820042E">
      <w:numFmt w:val="bullet"/>
      <w:lvlText w:val="•"/>
      <w:lvlJc w:val="left"/>
      <w:pPr>
        <w:ind w:left="6827" w:hanging="284"/>
      </w:pPr>
      <w:rPr>
        <w:rFonts w:hint="default"/>
        <w:lang w:val="pl-PL" w:eastAsia="pl-PL" w:bidi="pl-PL"/>
      </w:rPr>
    </w:lvl>
  </w:abstractNum>
  <w:abstractNum w:abstractNumId="15">
    <w:nsid w:val="56665334"/>
    <w:multiLevelType w:val="hybridMultilevel"/>
    <w:tmpl w:val="9118E6E8"/>
    <w:lvl w:ilvl="0" w:tplc="D9B23E58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596CA74">
      <w:numFmt w:val="bullet"/>
      <w:lvlText w:val="•"/>
      <w:lvlJc w:val="left"/>
      <w:pPr>
        <w:ind w:left="1261" w:hanging="360"/>
      </w:pPr>
      <w:rPr>
        <w:rFonts w:hint="default"/>
        <w:lang w:val="pl-PL" w:eastAsia="pl-PL" w:bidi="pl-PL"/>
      </w:rPr>
    </w:lvl>
    <w:lvl w:ilvl="2" w:tplc="7E7AAE58">
      <w:numFmt w:val="bullet"/>
      <w:lvlText w:val="•"/>
      <w:lvlJc w:val="left"/>
      <w:pPr>
        <w:ind w:left="1702" w:hanging="360"/>
      </w:pPr>
      <w:rPr>
        <w:rFonts w:hint="default"/>
        <w:lang w:val="pl-PL" w:eastAsia="pl-PL" w:bidi="pl-PL"/>
      </w:rPr>
    </w:lvl>
    <w:lvl w:ilvl="3" w:tplc="1898DCFC">
      <w:numFmt w:val="bullet"/>
      <w:lvlText w:val="•"/>
      <w:lvlJc w:val="left"/>
      <w:pPr>
        <w:ind w:left="2143" w:hanging="360"/>
      </w:pPr>
      <w:rPr>
        <w:rFonts w:hint="default"/>
        <w:lang w:val="pl-PL" w:eastAsia="pl-PL" w:bidi="pl-PL"/>
      </w:rPr>
    </w:lvl>
    <w:lvl w:ilvl="4" w:tplc="555C17E2">
      <w:numFmt w:val="bullet"/>
      <w:lvlText w:val="•"/>
      <w:lvlJc w:val="left"/>
      <w:pPr>
        <w:ind w:left="2584" w:hanging="360"/>
      </w:pPr>
      <w:rPr>
        <w:rFonts w:hint="default"/>
        <w:lang w:val="pl-PL" w:eastAsia="pl-PL" w:bidi="pl-PL"/>
      </w:rPr>
    </w:lvl>
    <w:lvl w:ilvl="5" w:tplc="947CF858">
      <w:numFmt w:val="bullet"/>
      <w:lvlText w:val="•"/>
      <w:lvlJc w:val="left"/>
      <w:pPr>
        <w:ind w:left="3025" w:hanging="360"/>
      </w:pPr>
      <w:rPr>
        <w:rFonts w:hint="default"/>
        <w:lang w:val="pl-PL" w:eastAsia="pl-PL" w:bidi="pl-PL"/>
      </w:rPr>
    </w:lvl>
    <w:lvl w:ilvl="6" w:tplc="EB221782">
      <w:numFmt w:val="bullet"/>
      <w:lvlText w:val="•"/>
      <w:lvlJc w:val="left"/>
      <w:pPr>
        <w:ind w:left="3466" w:hanging="360"/>
      </w:pPr>
      <w:rPr>
        <w:rFonts w:hint="default"/>
        <w:lang w:val="pl-PL" w:eastAsia="pl-PL" w:bidi="pl-PL"/>
      </w:rPr>
    </w:lvl>
    <w:lvl w:ilvl="7" w:tplc="429A6AD8">
      <w:numFmt w:val="bullet"/>
      <w:lvlText w:val="•"/>
      <w:lvlJc w:val="left"/>
      <w:pPr>
        <w:ind w:left="3907" w:hanging="360"/>
      </w:pPr>
      <w:rPr>
        <w:rFonts w:hint="default"/>
        <w:lang w:val="pl-PL" w:eastAsia="pl-PL" w:bidi="pl-PL"/>
      </w:rPr>
    </w:lvl>
    <w:lvl w:ilvl="8" w:tplc="7682CBB0">
      <w:numFmt w:val="bullet"/>
      <w:lvlText w:val="•"/>
      <w:lvlJc w:val="left"/>
      <w:pPr>
        <w:ind w:left="4348" w:hanging="360"/>
      </w:pPr>
      <w:rPr>
        <w:rFonts w:hint="default"/>
        <w:lang w:val="pl-PL" w:eastAsia="pl-PL" w:bidi="pl-PL"/>
      </w:rPr>
    </w:lvl>
  </w:abstractNum>
  <w:abstractNum w:abstractNumId="16">
    <w:nsid w:val="5AB5175B"/>
    <w:multiLevelType w:val="hybridMultilevel"/>
    <w:tmpl w:val="356CE862"/>
    <w:lvl w:ilvl="0" w:tplc="D9B23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B0C8864C">
      <w:numFmt w:val="bullet"/>
      <w:lvlText w:val=""/>
      <w:lvlJc w:val="left"/>
      <w:pPr>
        <w:ind w:left="1440" w:hanging="360"/>
      </w:pPr>
      <w:rPr>
        <w:rFonts w:ascii="Symbol" w:eastAsiaTheme="minorHAnsi" w:hAnsi="Symbol" w:cs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6466A"/>
    <w:multiLevelType w:val="hybridMultilevel"/>
    <w:tmpl w:val="A04E574C"/>
    <w:lvl w:ilvl="0" w:tplc="6940491C">
      <w:start w:val="1"/>
      <w:numFmt w:val="decimal"/>
      <w:lvlText w:val="%1)"/>
      <w:lvlJc w:val="left"/>
      <w:pPr>
        <w:ind w:left="476" w:hanging="360"/>
      </w:pPr>
      <w:rPr>
        <w:rFonts w:hint="default"/>
        <w:spacing w:val="-28"/>
        <w:w w:val="99"/>
        <w:lang w:val="pl-PL" w:eastAsia="pl-PL" w:bidi="pl-PL"/>
      </w:rPr>
    </w:lvl>
    <w:lvl w:ilvl="1" w:tplc="51406DB2">
      <w:start w:val="1"/>
      <w:numFmt w:val="lowerLetter"/>
      <w:lvlText w:val="%2)"/>
      <w:lvlJc w:val="left"/>
      <w:pPr>
        <w:ind w:left="1184" w:hanging="360"/>
      </w:pPr>
      <w:rPr>
        <w:rFonts w:ascii="Cambria" w:eastAsia="Times New Roman" w:hAnsi="Cambria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B54A4578">
      <w:numFmt w:val="bullet"/>
      <w:lvlText w:val="•"/>
      <w:lvlJc w:val="left"/>
      <w:pPr>
        <w:ind w:left="2145" w:hanging="360"/>
      </w:pPr>
      <w:rPr>
        <w:rFonts w:hint="default"/>
        <w:lang w:val="pl-PL" w:eastAsia="pl-PL" w:bidi="pl-PL"/>
      </w:rPr>
    </w:lvl>
    <w:lvl w:ilvl="3" w:tplc="5C163C90">
      <w:numFmt w:val="bullet"/>
      <w:lvlText w:val="•"/>
      <w:lvlJc w:val="left"/>
      <w:pPr>
        <w:ind w:left="3110" w:hanging="360"/>
      </w:pPr>
      <w:rPr>
        <w:rFonts w:hint="default"/>
        <w:lang w:val="pl-PL" w:eastAsia="pl-PL" w:bidi="pl-PL"/>
      </w:rPr>
    </w:lvl>
    <w:lvl w:ilvl="4" w:tplc="E23008A8">
      <w:numFmt w:val="bullet"/>
      <w:lvlText w:val="•"/>
      <w:lvlJc w:val="left"/>
      <w:pPr>
        <w:ind w:left="4075" w:hanging="360"/>
      </w:pPr>
      <w:rPr>
        <w:rFonts w:hint="default"/>
        <w:lang w:val="pl-PL" w:eastAsia="pl-PL" w:bidi="pl-PL"/>
      </w:rPr>
    </w:lvl>
    <w:lvl w:ilvl="5" w:tplc="73005394">
      <w:numFmt w:val="bullet"/>
      <w:lvlText w:val="•"/>
      <w:lvlJc w:val="left"/>
      <w:pPr>
        <w:ind w:left="5040" w:hanging="360"/>
      </w:pPr>
      <w:rPr>
        <w:rFonts w:hint="default"/>
        <w:lang w:val="pl-PL" w:eastAsia="pl-PL" w:bidi="pl-PL"/>
      </w:rPr>
    </w:lvl>
    <w:lvl w:ilvl="6" w:tplc="D0EEECCC">
      <w:numFmt w:val="bullet"/>
      <w:lvlText w:val="•"/>
      <w:lvlJc w:val="left"/>
      <w:pPr>
        <w:ind w:left="6005" w:hanging="360"/>
      </w:pPr>
      <w:rPr>
        <w:rFonts w:hint="default"/>
        <w:lang w:val="pl-PL" w:eastAsia="pl-PL" w:bidi="pl-PL"/>
      </w:rPr>
    </w:lvl>
    <w:lvl w:ilvl="7" w:tplc="1186C6E6">
      <w:numFmt w:val="bullet"/>
      <w:lvlText w:val="•"/>
      <w:lvlJc w:val="left"/>
      <w:pPr>
        <w:ind w:left="6970" w:hanging="360"/>
      </w:pPr>
      <w:rPr>
        <w:rFonts w:hint="default"/>
        <w:lang w:val="pl-PL" w:eastAsia="pl-PL" w:bidi="pl-PL"/>
      </w:rPr>
    </w:lvl>
    <w:lvl w:ilvl="8" w:tplc="1108D4BE">
      <w:numFmt w:val="bullet"/>
      <w:lvlText w:val="•"/>
      <w:lvlJc w:val="left"/>
      <w:pPr>
        <w:ind w:left="7936" w:hanging="360"/>
      </w:pPr>
      <w:rPr>
        <w:rFonts w:hint="default"/>
        <w:lang w:val="pl-PL" w:eastAsia="pl-PL" w:bidi="pl-PL"/>
      </w:rPr>
    </w:lvl>
  </w:abstractNum>
  <w:abstractNum w:abstractNumId="18">
    <w:nsid w:val="64BA78E8"/>
    <w:multiLevelType w:val="hybridMultilevel"/>
    <w:tmpl w:val="445AA316"/>
    <w:lvl w:ilvl="0" w:tplc="D9B23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83E4C"/>
    <w:multiLevelType w:val="hybridMultilevel"/>
    <w:tmpl w:val="4DBCA05E"/>
    <w:lvl w:ilvl="0" w:tplc="A758634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A5E85EA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0B5C1774">
      <w:numFmt w:val="bullet"/>
      <w:lvlText w:val="•"/>
      <w:lvlJc w:val="left"/>
      <w:pPr>
        <w:ind w:left="2325" w:hanging="360"/>
      </w:pPr>
      <w:rPr>
        <w:rFonts w:hint="default"/>
        <w:lang w:val="pl-PL" w:eastAsia="pl-PL" w:bidi="pl-PL"/>
      </w:rPr>
    </w:lvl>
    <w:lvl w:ilvl="3" w:tplc="26922CA6">
      <w:numFmt w:val="bullet"/>
      <w:lvlText w:val="•"/>
      <w:lvlJc w:val="left"/>
      <w:pPr>
        <w:ind w:left="3111" w:hanging="360"/>
      </w:pPr>
      <w:rPr>
        <w:rFonts w:hint="default"/>
        <w:lang w:val="pl-PL" w:eastAsia="pl-PL" w:bidi="pl-PL"/>
      </w:rPr>
    </w:lvl>
    <w:lvl w:ilvl="4" w:tplc="36140540">
      <w:numFmt w:val="bullet"/>
      <w:lvlText w:val="•"/>
      <w:lvlJc w:val="left"/>
      <w:pPr>
        <w:ind w:left="3896" w:hanging="360"/>
      </w:pPr>
      <w:rPr>
        <w:rFonts w:hint="default"/>
        <w:lang w:val="pl-PL" w:eastAsia="pl-PL" w:bidi="pl-PL"/>
      </w:rPr>
    </w:lvl>
    <w:lvl w:ilvl="5" w:tplc="CC12894C">
      <w:numFmt w:val="bullet"/>
      <w:lvlText w:val="•"/>
      <w:lvlJc w:val="left"/>
      <w:pPr>
        <w:ind w:left="4682" w:hanging="360"/>
      </w:pPr>
      <w:rPr>
        <w:rFonts w:hint="default"/>
        <w:lang w:val="pl-PL" w:eastAsia="pl-PL" w:bidi="pl-PL"/>
      </w:rPr>
    </w:lvl>
    <w:lvl w:ilvl="6" w:tplc="A03A637E">
      <w:numFmt w:val="bullet"/>
      <w:lvlText w:val="•"/>
      <w:lvlJc w:val="left"/>
      <w:pPr>
        <w:ind w:left="5467" w:hanging="360"/>
      </w:pPr>
      <w:rPr>
        <w:rFonts w:hint="default"/>
        <w:lang w:val="pl-PL" w:eastAsia="pl-PL" w:bidi="pl-PL"/>
      </w:rPr>
    </w:lvl>
    <w:lvl w:ilvl="7" w:tplc="327E8CAA">
      <w:numFmt w:val="bullet"/>
      <w:lvlText w:val="•"/>
      <w:lvlJc w:val="left"/>
      <w:pPr>
        <w:ind w:left="6253" w:hanging="360"/>
      </w:pPr>
      <w:rPr>
        <w:rFonts w:hint="default"/>
        <w:lang w:val="pl-PL" w:eastAsia="pl-PL" w:bidi="pl-PL"/>
      </w:rPr>
    </w:lvl>
    <w:lvl w:ilvl="8" w:tplc="D804902A">
      <w:numFmt w:val="bullet"/>
      <w:lvlText w:val="•"/>
      <w:lvlJc w:val="left"/>
      <w:pPr>
        <w:ind w:left="7038" w:hanging="360"/>
      </w:pPr>
      <w:rPr>
        <w:rFonts w:hint="default"/>
        <w:lang w:val="pl-PL" w:eastAsia="pl-PL" w:bidi="pl-PL"/>
      </w:rPr>
    </w:lvl>
  </w:abstractNum>
  <w:abstractNum w:abstractNumId="20">
    <w:nsid w:val="6E7E35B4"/>
    <w:multiLevelType w:val="hybridMultilevel"/>
    <w:tmpl w:val="E4A8A43E"/>
    <w:lvl w:ilvl="0" w:tplc="81CA814E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590E25A">
      <w:numFmt w:val="bullet"/>
      <w:lvlText w:val="•"/>
      <w:lvlJc w:val="left"/>
      <w:pPr>
        <w:ind w:left="721" w:hanging="118"/>
      </w:pPr>
      <w:rPr>
        <w:rFonts w:hint="default"/>
        <w:lang w:val="pl-PL" w:eastAsia="pl-PL" w:bidi="pl-PL"/>
      </w:rPr>
    </w:lvl>
    <w:lvl w:ilvl="2" w:tplc="3B78EA64">
      <w:numFmt w:val="bullet"/>
      <w:lvlText w:val="•"/>
      <w:lvlJc w:val="left"/>
      <w:pPr>
        <w:ind w:left="1222" w:hanging="118"/>
      </w:pPr>
      <w:rPr>
        <w:rFonts w:hint="default"/>
        <w:lang w:val="pl-PL" w:eastAsia="pl-PL" w:bidi="pl-PL"/>
      </w:rPr>
    </w:lvl>
    <w:lvl w:ilvl="3" w:tplc="AECE8802">
      <w:numFmt w:val="bullet"/>
      <w:lvlText w:val="•"/>
      <w:lvlJc w:val="left"/>
      <w:pPr>
        <w:ind w:left="1723" w:hanging="118"/>
      </w:pPr>
      <w:rPr>
        <w:rFonts w:hint="default"/>
        <w:lang w:val="pl-PL" w:eastAsia="pl-PL" w:bidi="pl-PL"/>
      </w:rPr>
    </w:lvl>
    <w:lvl w:ilvl="4" w:tplc="41024B76">
      <w:numFmt w:val="bullet"/>
      <w:lvlText w:val="•"/>
      <w:lvlJc w:val="left"/>
      <w:pPr>
        <w:ind w:left="2224" w:hanging="118"/>
      </w:pPr>
      <w:rPr>
        <w:rFonts w:hint="default"/>
        <w:lang w:val="pl-PL" w:eastAsia="pl-PL" w:bidi="pl-PL"/>
      </w:rPr>
    </w:lvl>
    <w:lvl w:ilvl="5" w:tplc="617C6B80">
      <w:numFmt w:val="bullet"/>
      <w:lvlText w:val="•"/>
      <w:lvlJc w:val="left"/>
      <w:pPr>
        <w:ind w:left="2725" w:hanging="118"/>
      </w:pPr>
      <w:rPr>
        <w:rFonts w:hint="default"/>
        <w:lang w:val="pl-PL" w:eastAsia="pl-PL" w:bidi="pl-PL"/>
      </w:rPr>
    </w:lvl>
    <w:lvl w:ilvl="6" w:tplc="A4B2E5B4">
      <w:numFmt w:val="bullet"/>
      <w:lvlText w:val="•"/>
      <w:lvlJc w:val="left"/>
      <w:pPr>
        <w:ind w:left="3226" w:hanging="118"/>
      </w:pPr>
      <w:rPr>
        <w:rFonts w:hint="default"/>
        <w:lang w:val="pl-PL" w:eastAsia="pl-PL" w:bidi="pl-PL"/>
      </w:rPr>
    </w:lvl>
    <w:lvl w:ilvl="7" w:tplc="D91ED7EC">
      <w:numFmt w:val="bullet"/>
      <w:lvlText w:val="•"/>
      <w:lvlJc w:val="left"/>
      <w:pPr>
        <w:ind w:left="3727" w:hanging="118"/>
      </w:pPr>
      <w:rPr>
        <w:rFonts w:hint="default"/>
        <w:lang w:val="pl-PL" w:eastAsia="pl-PL" w:bidi="pl-PL"/>
      </w:rPr>
    </w:lvl>
    <w:lvl w:ilvl="8" w:tplc="17BA7E32">
      <w:numFmt w:val="bullet"/>
      <w:lvlText w:val="•"/>
      <w:lvlJc w:val="left"/>
      <w:pPr>
        <w:ind w:left="4228" w:hanging="118"/>
      </w:pPr>
      <w:rPr>
        <w:rFonts w:hint="default"/>
        <w:lang w:val="pl-PL" w:eastAsia="pl-PL" w:bidi="pl-PL"/>
      </w:rPr>
    </w:lvl>
  </w:abstractNum>
  <w:abstractNum w:abstractNumId="21">
    <w:nsid w:val="7CC320D3"/>
    <w:multiLevelType w:val="hybridMultilevel"/>
    <w:tmpl w:val="8F78918C"/>
    <w:lvl w:ilvl="0" w:tplc="FFFFFFFF">
      <w:start w:val="1"/>
      <w:numFmt w:val="bullet"/>
      <w:lvlText w:val="•"/>
      <w:lvlJc w:val="left"/>
      <w:pPr>
        <w:ind w:left="1037" w:hanging="360"/>
      </w:p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20"/>
  </w:num>
  <w:num w:numId="5">
    <w:abstractNumId w:val="13"/>
  </w:num>
  <w:num w:numId="6">
    <w:abstractNumId w:val="9"/>
  </w:num>
  <w:num w:numId="7">
    <w:abstractNumId w:val="3"/>
  </w:num>
  <w:num w:numId="8">
    <w:abstractNumId w:val="6"/>
  </w:num>
  <w:num w:numId="9">
    <w:abstractNumId w:val="18"/>
  </w:num>
  <w:num w:numId="10">
    <w:abstractNumId w:val="11"/>
  </w:num>
  <w:num w:numId="11">
    <w:abstractNumId w:val="2"/>
  </w:num>
  <w:num w:numId="12">
    <w:abstractNumId w:val="10"/>
  </w:num>
  <w:num w:numId="13">
    <w:abstractNumId w:val="21"/>
  </w:num>
  <w:num w:numId="14">
    <w:abstractNumId w:val="5"/>
  </w:num>
  <w:num w:numId="15">
    <w:abstractNumId w:val="16"/>
  </w:num>
  <w:num w:numId="16">
    <w:abstractNumId w:val="12"/>
  </w:num>
  <w:num w:numId="17">
    <w:abstractNumId w:val="15"/>
  </w:num>
  <w:num w:numId="18">
    <w:abstractNumId w:val="1"/>
  </w:num>
  <w:num w:numId="19">
    <w:abstractNumId w:val="8"/>
  </w:num>
  <w:num w:numId="20">
    <w:abstractNumId w:val="4"/>
  </w:num>
  <w:num w:numId="21">
    <w:abstractNumId w:val="17"/>
  </w:num>
  <w:num w:numId="22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E3D93"/>
    <w:rsid w:val="00014C53"/>
    <w:rsid w:val="000462F8"/>
    <w:rsid w:val="00072622"/>
    <w:rsid w:val="000A6BB1"/>
    <w:rsid w:val="000B3A35"/>
    <w:rsid w:val="000D2918"/>
    <w:rsid w:val="0010079C"/>
    <w:rsid w:val="00177679"/>
    <w:rsid w:val="00186350"/>
    <w:rsid w:val="00193D74"/>
    <w:rsid w:val="001D4E22"/>
    <w:rsid w:val="001D5F5B"/>
    <w:rsid w:val="001E0E6B"/>
    <w:rsid w:val="002432BB"/>
    <w:rsid w:val="0025351F"/>
    <w:rsid w:val="00257386"/>
    <w:rsid w:val="00264B30"/>
    <w:rsid w:val="002B4E52"/>
    <w:rsid w:val="002C038E"/>
    <w:rsid w:val="002E5BC8"/>
    <w:rsid w:val="002F2D85"/>
    <w:rsid w:val="003014FB"/>
    <w:rsid w:val="0030645A"/>
    <w:rsid w:val="00312FAA"/>
    <w:rsid w:val="00314A26"/>
    <w:rsid w:val="003152A1"/>
    <w:rsid w:val="00316114"/>
    <w:rsid w:val="00340681"/>
    <w:rsid w:val="00342D3F"/>
    <w:rsid w:val="003A4C65"/>
    <w:rsid w:val="003E5CCF"/>
    <w:rsid w:val="003F584B"/>
    <w:rsid w:val="004700B8"/>
    <w:rsid w:val="004A3AF7"/>
    <w:rsid w:val="004E1481"/>
    <w:rsid w:val="00523B91"/>
    <w:rsid w:val="00526E36"/>
    <w:rsid w:val="0052795D"/>
    <w:rsid w:val="00530D30"/>
    <w:rsid w:val="00532554"/>
    <w:rsid w:val="005368B2"/>
    <w:rsid w:val="0057737B"/>
    <w:rsid w:val="00581BDE"/>
    <w:rsid w:val="005870FB"/>
    <w:rsid w:val="005B42CA"/>
    <w:rsid w:val="005B7DA5"/>
    <w:rsid w:val="00615281"/>
    <w:rsid w:val="00626CE3"/>
    <w:rsid w:val="006A29D7"/>
    <w:rsid w:val="006D3F90"/>
    <w:rsid w:val="006D6327"/>
    <w:rsid w:val="00726A40"/>
    <w:rsid w:val="00733334"/>
    <w:rsid w:val="0073357D"/>
    <w:rsid w:val="007641A8"/>
    <w:rsid w:val="00796323"/>
    <w:rsid w:val="007E3D93"/>
    <w:rsid w:val="007F6D61"/>
    <w:rsid w:val="00814091"/>
    <w:rsid w:val="00817D0A"/>
    <w:rsid w:val="00823600"/>
    <w:rsid w:val="00842E89"/>
    <w:rsid w:val="00850832"/>
    <w:rsid w:val="008D498A"/>
    <w:rsid w:val="008F109B"/>
    <w:rsid w:val="00925A19"/>
    <w:rsid w:val="0093648E"/>
    <w:rsid w:val="00962BB2"/>
    <w:rsid w:val="009643C1"/>
    <w:rsid w:val="009C4F1F"/>
    <w:rsid w:val="00A34BC9"/>
    <w:rsid w:val="00A5435C"/>
    <w:rsid w:val="00AF62CB"/>
    <w:rsid w:val="00B5740C"/>
    <w:rsid w:val="00B7131C"/>
    <w:rsid w:val="00B71C84"/>
    <w:rsid w:val="00B835C5"/>
    <w:rsid w:val="00B907AC"/>
    <w:rsid w:val="00C20381"/>
    <w:rsid w:val="00C8275D"/>
    <w:rsid w:val="00D00B60"/>
    <w:rsid w:val="00D13560"/>
    <w:rsid w:val="00DD7535"/>
    <w:rsid w:val="00E3483D"/>
    <w:rsid w:val="00E719CB"/>
    <w:rsid w:val="00EB25FD"/>
    <w:rsid w:val="00EC70DE"/>
    <w:rsid w:val="00ED3A83"/>
    <w:rsid w:val="00EE3B77"/>
    <w:rsid w:val="00F17BDC"/>
    <w:rsid w:val="00F231B8"/>
    <w:rsid w:val="00F478D7"/>
    <w:rsid w:val="00FA28F5"/>
    <w:rsid w:val="00FC70DC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E3D93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D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3D93"/>
    <w:rPr>
      <w:b/>
      <w:bCs/>
      <w:u w:val="single" w:color="000000"/>
    </w:rPr>
  </w:style>
  <w:style w:type="paragraph" w:styleId="Akapitzlist">
    <w:name w:val="List Paragraph"/>
    <w:basedOn w:val="Normalny"/>
    <w:uiPriority w:val="34"/>
    <w:qFormat/>
    <w:rsid w:val="007E3D93"/>
    <w:pPr>
      <w:ind w:left="539" w:hanging="223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7E3D93"/>
    <w:pPr>
      <w:ind w:left="108"/>
    </w:pPr>
  </w:style>
  <w:style w:type="paragraph" w:styleId="Nagwek">
    <w:name w:val="header"/>
    <w:basedOn w:val="Normalny"/>
    <w:link w:val="NagwekZnak"/>
    <w:uiPriority w:val="99"/>
    <w:semiHidden/>
    <w:unhideWhenUsed/>
    <w:rsid w:val="001D4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E22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4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E22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E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E22"/>
    <w:rPr>
      <w:rFonts w:ascii="Tahoma" w:eastAsia="Calibri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1D4E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2biznes.pl" TargetMode="External"/><Relationship Id="rId13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z.ycz.n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2biznes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60474-C302-40CA-9CA5-C2CDDD39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4466</Words>
  <Characters>26800</Characters>
  <Application>Microsoft Office Word</Application>
  <DocSecurity>4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Dell</cp:lastModifiedBy>
  <cp:revision>2</cp:revision>
  <cp:lastPrinted>2019-06-19T15:21:00Z</cp:lastPrinted>
  <dcterms:created xsi:type="dcterms:W3CDTF">2019-09-13T13:02:00Z</dcterms:created>
  <dcterms:modified xsi:type="dcterms:W3CDTF">2019-09-13T13:02:00Z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2019-06-11T00:00:00Z</vt:filetime>
  </property>
</Properties>
</file>