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2E" w:rsidRPr="002967E3" w:rsidRDefault="0008432E" w:rsidP="002967E3">
      <w:pPr>
        <w:pStyle w:val="Nagwek1"/>
        <w:spacing w:before="60"/>
        <w:ind w:left="0" w:right="5"/>
        <w:rPr>
          <w:rFonts w:ascii="Times New Roman" w:hAnsi="Times New Roman" w:cs="Times New Roman"/>
          <w:lang w:val="pl-PL"/>
        </w:rPr>
      </w:pPr>
    </w:p>
    <w:p w:rsidR="002967E3" w:rsidRDefault="002967E3" w:rsidP="002967E3">
      <w:pPr>
        <w:pStyle w:val="Tekstpodstawowy"/>
        <w:rPr>
          <w:rFonts w:ascii="Times New Roman"/>
          <w:b w:val="0"/>
          <w:sz w:val="9"/>
        </w:rPr>
      </w:pPr>
    </w:p>
    <w:p w:rsidR="002967E3" w:rsidRDefault="002967E3" w:rsidP="002967E3">
      <w:pPr>
        <w:pStyle w:val="Tekstpodstawowy"/>
        <w:spacing w:before="57"/>
        <w:ind w:left="284" w:right="-15"/>
        <w:jc w:val="center"/>
      </w:pPr>
      <w:r>
        <w:t>ZAPYTANIE OFEROWE  nr 2/ŻDLM/2019</w:t>
      </w:r>
    </w:p>
    <w:p w:rsidR="002967E3" w:rsidRDefault="002967E3" w:rsidP="002967E3">
      <w:pPr>
        <w:rPr>
          <w:b/>
        </w:rPr>
      </w:pPr>
    </w:p>
    <w:p w:rsidR="002967E3" w:rsidRPr="00493800" w:rsidRDefault="00493800" w:rsidP="00493800">
      <w:pPr>
        <w:pStyle w:val="TableParagraph"/>
        <w:ind w:left="107"/>
        <w:rPr>
          <w:rFonts w:asciiTheme="minorHAnsi" w:hAnsiTheme="minorHAnsi"/>
          <w:b/>
          <w:sz w:val="28"/>
          <w:szCs w:val="28"/>
        </w:rPr>
      </w:pPr>
      <w:r w:rsidRPr="00493800">
        <w:rPr>
          <w:rFonts w:asciiTheme="minorHAnsi" w:hAnsiTheme="minorHAnsi"/>
          <w:b/>
          <w:sz w:val="28"/>
          <w:szCs w:val="28"/>
        </w:rPr>
        <w:t>W sprawie  zakupu</w:t>
      </w:r>
      <w:r w:rsidR="002A7CC5">
        <w:rPr>
          <w:rFonts w:asciiTheme="minorHAnsi" w:hAnsiTheme="minorHAnsi"/>
          <w:b/>
          <w:sz w:val="28"/>
          <w:szCs w:val="28"/>
        </w:rPr>
        <w:t xml:space="preserve"> i dostawy</w:t>
      </w:r>
      <w:r w:rsidRPr="00493800">
        <w:rPr>
          <w:rFonts w:asciiTheme="minorHAnsi" w:hAnsiTheme="minorHAnsi"/>
          <w:b/>
          <w:sz w:val="28"/>
          <w:szCs w:val="28"/>
        </w:rPr>
        <w:t xml:space="preserve"> mebli i  wyposażenia oraz pomocy dydaktycznych i edukacyjnych</w:t>
      </w:r>
      <w:r w:rsidR="00B3401D">
        <w:rPr>
          <w:rFonts w:asciiTheme="minorHAnsi" w:hAnsiTheme="minorHAnsi"/>
          <w:b/>
          <w:sz w:val="28"/>
          <w:szCs w:val="28"/>
        </w:rPr>
        <w:t xml:space="preserve"> oraz sprzętu AGD I RTV</w:t>
      </w:r>
      <w:r w:rsidRPr="00493800">
        <w:rPr>
          <w:rFonts w:asciiTheme="minorHAnsi" w:hAnsiTheme="minorHAnsi"/>
          <w:b/>
          <w:sz w:val="28"/>
          <w:szCs w:val="28"/>
        </w:rPr>
        <w:t xml:space="preserve"> niezbędnych do prowadzenia zajęć opiekuńczo-wychowawczych i edukacyjnych celem utworzenia żłobka</w:t>
      </w:r>
      <w:r w:rsidRPr="00BB015F">
        <w:rPr>
          <w:rFonts w:asciiTheme="minorHAnsi" w:hAnsiTheme="minorHAnsi"/>
          <w:b/>
          <w:sz w:val="28"/>
          <w:szCs w:val="28"/>
        </w:rPr>
        <w:br/>
        <w:t xml:space="preserve"> „Happy Kids” na terenie miasta Puławy </w:t>
      </w:r>
      <w:r w:rsidR="002967E3" w:rsidRPr="00BB015F">
        <w:rPr>
          <w:rFonts w:asciiTheme="minorHAnsi" w:hAnsiTheme="minorHAnsi"/>
          <w:b/>
          <w:sz w:val="28"/>
          <w:szCs w:val="28"/>
        </w:rPr>
        <w:t xml:space="preserve">z dnia </w:t>
      </w:r>
      <w:r w:rsidR="00662F59" w:rsidRPr="00BB015F">
        <w:rPr>
          <w:rFonts w:asciiTheme="minorHAnsi" w:hAnsiTheme="minorHAnsi"/>
          <w:b/>
          <w:sz w:val="28"/>
          <w:szCs w:val="28"/>
        </w:rPr>
        <w:t>20</w:t>
      </w:r>
      <w:r w:rsidR="002967E3" w:rsidRPr="00BB015F">
        <w:rPr>
          <w:rFonts w:asciiTheme="minorHAnsi" w:hAnsiTheme="minorHAnsi"/>
          <w:b/>
          <w:sz w:val="28"/>
          <w:szCs w:val="28"/>
        </w:rPr>
        <w:t>.0</w:t>
      </w:r>
      <w:r w:rsidR="00F443B4" w:rsidRPr="00BB015F">
        <w:rPr>
          <w:rFonts w:asciiTheme="minorHAnsi" w:hAnsiTheme="minorHAnsi"/>
          <w:b/>
          <w:sz w:val="28"/>
          <w:szCs w:val="28"/>
        </w:rPr>
        <w:t>8</w:t>
      </w:r>
      <w:r w:rsidR="002967E3" w:rsidRPr="00BB015F">
        <w:rPr>
          <w:rFonts w:asciiTheme="minorHAnsi" w:hAnsiTheme="minorHAnsi"/>
          <w:b/>
          <w:sz w:val="28"/>
          <w:szCs w:val="28"/>
        </w:rPr>
        <w:t>.2019</w:t>
      </w:r>
      <w:r w:rsidR="00F443B4" w:rsidRPr="00BB015F">
        <w:rPr>
          <w:rFonts w:asciiTheme="minorHAnsi" w:hAnsiTheme="minorHAnsi"/>
          <w:b/>
          <w:sz w:val="28"/>
          <w:szCs w:val="28"/>
        </w:rPr>
        <w:t xml:space="preserve"> r.</w:t>
      </w:r>
    </w:p>
    <w:p w:rsidR="002967E3" w:rsidRDefault="002967E3" w:rsidP="002967E3">
      <w:pPr>
        <w:rPr>
          <w:b/>
        </w:rPr>
      </w:pPr>
    </w:p>
    <w:p w:rsidR="002967E3" w:rsidRPr="00DD730E" w:rsidRDefault="002967E3" w:rsidP="002967E3">
      <w:pPr>
        <w:pStyle w:val="Tekstpodstawowy"/>
        <w:ind w:left="318"/>
        <w:rPr>
          <w:rFonts w:asciiTheme="minorHAnsi" w:hAnsiTheme="minorHAnsi"/>
          <w:sz w:val="22"/>
          <w:szCs w:val="22"/>
        </w:rPr>
      </w:pPr>
      <w:r w:rsidRPr="00F443B4">
        <w:rPr>
          <w:rFonts w:asciiTheme="minorHAnsi" w:hAnsiTheme="minorHAnsi"/>
          <w:sz w:val="22"/>
          <w:szCs w:val="22"/>
        </w:rPr>
        <w:t>1. ZAMAWIAJĄCY</w:t>
      </w:r>
    </w:p>
    <w:p w:rsidR="002967E3" w:rsidRPr="00DD730E" w:rsidRDefault="002967E3" w:rsidP="002967E3">
      <w:pPr>
        <w:spacing w:before="1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2"/>
        <w:gridCol w:w="6241"/>
      </w:tblGrid>
      <w:tr w:rsidR="002967E3" w:rsidRPr="00DD730E" w:rsidTr="001738F0">
        <w:trPr>
          <w:trHeight w:val="537"/>
        </w:trPr>
        <w:tc>
          <w:tcPr>
            <w:tcW w:w="9393" w:type="dxa"/>
            <w:gridSpan w:val="2"/>
          </w:tcPr>
          <w:p w:rsidR="002967E3" w:rsidRPr="00DD730E" w:rsidRDefault="002967E3" w:rsidP="001738F0">
            <w:pPr>
              <w:pStyle w:val="TableParagraph"/>
              <w:spacing w:before="11"/>
              <w:ind w:left="0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  <w:p w:rsidR="002967E3" w:rsidRPr="00DD730E" w:rsidRDefault="002967E3" w:rsidP="001738F0">
            <w:pPr>
              <w:pStyle w:val="TableParagraph"/>
              <w:spacing w:line="249" w:lineRule="exact"/>
              <w:ind w:left="107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Zamawiający:</w:t>
            </w:r>
          </w:p>
        </w:tc>
      </w:tr>
      <w:tr w:rsidR="002967E3" w:rsidRPr="00DD730E" w:rsidTr="001738F0">
        <w:trPr>
          <w:trHeight w:val="268"/>
        </w:trPr>
        <w:tc>
          <w:tcPr>
            <w:tcW w:w="3152" w:type="dxa"/>
          </w:tcPr>
          <w:p w:rsidR="002967E3" w:rsidRPr="00DD730E" w:rsidRDefault="002967E3" w:rsidP="00F443B4">
            <w:pPr>
              <w:pStyle w:val="TableParagraph"/>
              <w:spacing w:line="248" w:lineRule="exact"/>
              <w:ind w:left="107"/>
              <w:jc w:val="lef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>Nazwa</w:t>
            </w:r>
          </w:p>
        </w:tc>
        <w:tc>
          <w:tcPr>
            <w:tcW w:w="6241" w:type="dxa"/>
          </w:tcPr>
          <w:p w:rsidR="002967E3" w:rsidRPr="00DD730E" w:rsidRDefault="002967E3" w:rsidP="001738F0">
            <w:pPr>
              <w:pStyle w:val="TableParagraph"/>
              <w:spacing w:line="248" w:lineRule="exac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>Biuro Doradczo –Księgowe J&amp;J Iga Próchniak-Czapla</w:t>
            </w:r>
          </w:p>
        </w:tc>
      </w:tr>
      <w:tr w:rsidR="002967E3" w:rsidRPr="00DD730E" w:rsidTr="001738F0">
        <w:trPr>
          <w:trHeight w:val="537"/>
        </w:trPr>
        <w:tc>
          <w:tcPr>
            <w:tcW w:w="3152" w:type="dxa"/>
          </w:tcPr>
          <w:p w:rsidR="002967E3" w:rsidRPr="00DD730E" w:rsidRDefault="002967E3" w:rsidP="00F443B4">
            <w:pPr>
              <w:pStyle w:val="TableParagraph"/>
              <w:spacing w:line="268" w:lineRule="exact"/>
              <w:ind w:left="107"/>
              <w:jc w:val="lef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>Forma prawna</w:t>
            </w:r>
          </w:p>
        </w:tc>
        <w:tc>
          <w:tcPr>
            <w:tcW w:w="6241" w:type="dxa"/>
          </w:tcPr>
          <w:p w:rsidR="002967E3" w:rsidRPr="00DD730E" w:rsidRDefault="002967E3" w:rsidP="001738F0">
            <w:pPr>
              <w:pStyle w:val="TableParagraph"/>
              <w:spacing w:line="268" w:lineRule="exac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>Osoba fizyczna prowadząca działalność gospodarczą-</w:t>
            </w:r>
          </w:p>
          <w:p w:rsidR="002967E3" w:rsidRPr="00DD730E" w:rsidRDefault="002967E3" w:rsidP="001738F0">
            <w:pPr>
              <w:pStyle w:val="TableParagraph"/>
              <w:spacing w:line="249" w:lineRule="exac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>mikroprzedsiębiorstwo</w:t>
            </w:r>
          </w:p>
        </w:tc>
      </w:tr>
      <w:tr w:rsidR="002967E3" w:rsidRPr="00DD730E" w:rsidTr="001738F0">
        <w:trPr>
          <w:trHeight w:val="269"/>
        </w:trPr>
        <w:tc>
          <w:tcPr>
            <w:tcW w:w="3152" w:type="dxa"/>
          </w:tcPr>
          <w:p w:rsidR="002967E3" w:rsidRPr="00DD730E" w:rsidRDefault="002967E3" w:rsidP="00F443B4">
            <w:pPr>
              <w:pStyle w:val="TableParagraph"/>
              <w:spacing w:line="249" w:lineRule="exact"/>
              <w:ind w:left="107"/>
              <w:jc w:val="lef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>Numer REGON</w:t>
            </w:r>
          </w:p>
        </w:tc>
        <w:tc>
          <w:tcPr>
            <w:tcW w:w="6241" w:type="dxa"/>
          </w:tcPr>
          <w:p w:rsidR="002967E3" w:rsidRPr="00DD730E" w:rsidRDefault="002967E3" w:rsidP="001738F0">
            <w:pPr>
              <w:pStyle w:val="TableParagraph"/>
              <w:spacing w:line="249" w:lineRule="exac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>320326337</w:t>
            </w:r>
          </w:p>
        </w:tc>
      </w:tr>
      <w:tr w:rsidR="002967E3" w:rsidRPr="00DD730E" w:rsidTr="00F443B4">
        <w:trPr>
          <w:trHeight w:val="60"/>
        </w:trPr>
        <w:tc>
          <w:tcPr>
            <w:tcW w:w="3152" w:type="dxa"/>
          </w:tcPr>
          <w:p w:rsidR="002967E3" w:rsidRPr="00DD730E" w:rsidRDefault="002967E3" w:rsidP="00F443B4">
            <w:pPr>
              <w:pStyle w:val="TableParagraph"/>
              <w:spacing w:line="248" w:lineRule="exact"/>
              <w:ind w:left="107"/>
              <w:jc w:val="lef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>Numer NIP</w:t>
            </w:r>
          </w:p>
        </w:tc>
        <w:tc>
          <w:tcPr>
            <w:tcW w:w="6241" w:type="dxa"/>
          </w:tcPr>
          <w:p w:rsidR="002967E3" w:rsidRPr="00DD730E" w:rsidRDefault="002967E3" w:rsidP="001738F0">
            <w:pPr>
              <w:pStyle w:val="TableParagraph"/>
              <w:spacing w:line="248" w:lineRule="exac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>7171670343</w:t>
            </w:r>
          </w:p>
        </w:tc>
      </w:tr>
      <w:tr w:rsidR="002967E3" w:rsidRPr="00DD730E" w:rsidTr="001738F0">
        <w:trPr>
          <w:trHeight w:val="537"/>
        </w:trPr>
        <w:tc>
          <w:tcPr>
            <w:tcW w:w="9393" w:type="dxa"/>
            <w:gridSpan w:val="2"/>
          </w:tcPr>
          <w:p w:rsidR="002967E3" w:rsidRPr="00DD730E" w:rsidRDefault="002967E3" w:rsidP="001738F0">
            <w:pPr>
              <w:pStyle w:val="TableParagraph"/>
              <w:spacing w:before="11"/>
              <w:ind w:left="0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  <w:p w:rsidR="002967E3" w:rsidRPr="00DD730E" w:rsidRDefault="002967E3" w:rsidP="001738F0">
            <w:pPr>
              <w:pStyle w:val="TableParagraph"/>
              <w:spacing w:line="249" w:lineRule="exact"/>
              <w:ind w:left="107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Dane teleadresowe Zamawiającego:</w:t>
            </w:r>
          </w:p>
        </w:tc>
      </w:tr>
      <w:tr w:rsidR="002967E3" w:rsidRPr="00DD730E" w:rsidTr="001738F0">
        <w:trPr>
          <w:trHeight w:val="268"/>
        </w:trPr>
        <w:tc>
          <w:tcPr>
            <w:tcW w:w="3152" w:type="dxa"/>
          </w:tcPr>
          <w:p w:rsidR="002967E3" w:rsidRPr="00DD730E" w:rsidRDefault="002967E3" w:rsidP="00F443B4">
            <w:pPr>
              <w:pStyle w:val="TableParagraph"/>
              <w:spacing w:line="248" w:lineRule="exact"/>
              <w:ind w:left="107"/>
              <w:jc w:val="lef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>Adres do korespondencji</w:t>
            </w:r>
          </w:p>
        </w:tc>
        <w:tc>
          <w:tcPr>
            <w:tcW w:w="6241" w:type="dxa"/>
          </w:tcPr>
          <w:p w:rsidR="002967E3" w:rsidRPr="00DD730E" w:rsidRDefault="002967E3" w:rsidP="001738F0">
            <w:pPr>
              <w:pStyle w:val="TableParagraph"/>
              <w:spacing w:line="248" w:lineRule="exac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ul. Fieldorfa </w:t>
            </w:r>
            <w:proofErr w:type="spellStart"/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>Nila</w:t>
            </w:r>
            <w:proofErr w:type="spellEnd"/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18/15, 24-100 Puławy</w:t>
            </w:r>
          </w:p>
        </w:tc>
      </w:tr>
      <w:tr w:rsidR="002967E3" w:rsidRPr="00DD730E" w:rsidTr="001738F0">
        <w:trPr>
          <w:trHeight w:val="268"/>
        </w:trPr>
        <w:tc>
          <w:tcPr>
            <w:tcW w:w="3152" w:type="dxa"/>
          </w:tcPr>
          <w:p w:rsidR="002967E3" w:rsidRPr="00DD730E" w:rsidRDefault="002967E3" w:rsidP="00F443B4">
            <w:pPr>
              <w:pStyle w:val="TableParagraph"/>
              <w:spacing w:line="248" w:lineRule="exact"/>
              <w:ind w:left="107"/>
              <w:jc w:val="lef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>E-mail</w:t>
            </w:r>
          </w:p>
        </w:tc>
        <w:tc>
          <w:tcPr>
            <w:tcW w:w="6241" w:type="dxa"/>
          </w:tcPr>
          <w:p w:rsidR="002967E3" w:rsidRPr="00DD730E" w:rsidRDefault="00AB40E4" w:rsidP="001738F0">
            <w:pPr>
              <w:pStyle w:val="TableParagraph"/>
              <w:spacing w:line="248" w:lineRule="exact"/>
              <w:ind w:left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hyperlink r:id="rId8" w:history="1">
              <w:r w:rsidR="002967E3" w:rsidRPr="00DD730E">
                <w:rPr>
                  <w:rStyle w:val="Hipercze"/>
                  <w:rFonts w:asciiTheme="minorHAnsi" w:hAnsiTheme="minorHAnsi"/>
                  <w:sz w:val="22"/>
                  <w:szCs w:val="22"/>
                  <w:u w:color="0000FF"/>
                  <w:lang w:val="pl-PL"/>
                </w:rPr>
                <w:t>biuro@2biznes.pl</w:t>
              </w:r>
            </w:hyperlink>
          </w:p>
        </w:tc>
      </w:tr>
      <w:tr w:rsidR="002967E3" w:rsidRPr="00DD730E" w:rsidTr="001738F0">
        <w:trPr>
          <w:trHeight w:val="268"/>
        </w:trPr>
        <w:tc>
          <w:tcPr>
            <w:tcW w:w="3152" w:type="dxa"/>
          </w:tcPr>
          <w:p w:rsidR="002967E3" w:rsidRPr="00DD730E" w:rsidRDefault="002967E3" w:rsidP="00F443B4">
            <w:pPr>
              <w:pStyle w:val="TableParagraph"/>
              <w:spacing w:line="248" w:lineRule="exact"/>
              <w:ind w:left="107"/>
              <w:jc w:val="lef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>Tel.</w:t>
            </w:r>
          </w:p>
        </w:tc>
        <w:tc>
          <w:tcPr>
            <w:tcW w:w="6241" w:type="dxa"/>
          </w:tcPr>
          <w:p w:rsidR="002967E3" w:rsidRPr="00DD730E" w:rsidRDefault="002967E3" w:rsidP="008D3583">
            <w:pPr>
              <w:pStyle w:val="TableParagraph"/>
              <w:spacing w:line="248" w:lineRule="exac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>889</w:t>
            </w:r>
            <w:r w:rsidR="008B5467" w:rsidRPr="00DD730E">
              <w:rPr>
                <w:rFonts w:asciiTheme="minorHAnsi" w:hAnsiTheme="minorHAnsi"/>
                <w:sz w:val="22"/>
                <w:szCs w:val="22"/>
                <w:lang w:val="pl-PL"/>
              </w:rPr>
              <w:t>-</w:t>
            </w:r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>937</w:t>
            </w:r>
            <w:r w:rsidR="008B5467" w:rsidRPr="00DD730E">
              <w:rPr>
                <w:rFonts w:asciiTheme="minorHAnsi" w:hAnsiTheme="minorHAnsi"/>
                <w:sz w:val="22"/>
                <w:szCs w:val="22"/>
                <w:lang w:val="pl-PL"/>
              </w:rPr>
              <w:t>-</w:t>
            </w:r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627, </w:t>
            </w:r>
          </w:p>
        </w:tc>
      </w:tr>
      <w:tr w:rsidR="002967E3" w:rsidRPr="00DD730E" w:rsidTr="001738F0">
        <w:trPr>
          <w:trHeight w:val="268"/>
        </w:trPr>
        <w:tc>
          <w:tcPr>
            <w:tcW w:w="3152" w:type="dxa"/>
          </w:tcPr>
          <w:p w:rsidR="002967E3" w:rsidRPr="00DD730E" w:rsidRDefault="002967E3" w:rsidP="00F443B4">
            <w:pPr>
              <w:pStyle w:val="TableParagraph"/>
              <w:spacing w:line="248" w:lineRule="exact"/>
              <w:ind w:left="107"/>
              <w:jc w:val="lef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>Godziny pracy</w:t>
            </w:r>
          </w:p>
        </w:tc>
        <w:tc>
          <w:tcPr>
            <w:tcW w:w="6241" w:type="dxa"/>
          </w:tcPr>
          <w:p w:rsidR="002967E3" w:rsidRPr="00DD730E" w:rsidRDefault="002967E3" w:rsidP="001738F0">
            <w:pPr>
              <w:pStyle w:val="TableParagraph"/>
              <w:spacing w:line="248" w:lineRule="exac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>8.00-16.00</w:t>
            </w:r>
          </w:p>
        </w:tc>
      </w:tr>
      <w:tr w:rsidR="002967E3" w:rsidRPr="00DD730E" w:rsidTr="001738F0">
        <w:trPr>
          <w:trHeight w:val="806"/>
        </w:trPr>
        <w:tc>
          <w:tcPr>
            <w:tcW w:w="9393" w:type="dxa"/>
            <w:gridSpan w:val="2"/>
          </w:tcPr>
          <w:p w:rsidR="002967E3" w:rsidRPr="00DD730E" w:rsidRDefault="002967E3" w:rsidP="001738F0">
            <w:pPr>
              <w:pStyle w:val="TableParagraph"/>
              <w:ind w:left="0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  <w:p w:rsidR="002967E3" w:rsidRPr="00DD730E" w:rsidRDefault="002967E3" w:rsidP="001738F0">
            <w:pPr>
              <w:pStyle w:val="TableParagraph"/>
              <w:spacing w:before="11"/>
              <w:ind w:left="0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  <w:p w:rsidR="002967E3" w:rsidRPr="00DD730E" w:rsidRDefault="002967E3" w:rsidP="001738F0">
            <w:pPr>
              <w:pStyle w:val="TableParagraph"/>
              <w:spacing w:before="1" w:line="249" w:lineRule="exact"/>
              <w:ind w:left="107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Dane biura projektu/dane do kontaktu Zamawiającego</w:t>
            </w:r>
          </w:p>
        </w:tc>
      </w:tr>
      <w:tr w:rsidR="002967E3" w:rsidRPr="00DD730E" w:rsidTr="001738F0">
        <w:trPr>
          <w:trHeight w:val="268"/>
        </w:trPr>
        <w:tc>
          <w:tcPr>
            <w:tcW w:w="3152" w:type="dxa"/>
          </w:tcPr>
          <w:p w:rsidR="002967E3" w:rsidRPr="00DD730E" w:rsidRDefault="002967E3" w:rsidP="00F443B4">
            <w:pPr>
              <w:pStyle w:val="TableParagraph"/>
              <w:spacing w:line="248" w:lineRule="exact"/>
              <w:ind w:left="107"/>
              <w:jc w:val="lef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>Adres do korespondencji</w:t>
            </w:r>
          </w:p>
        </w:tc>
        <w:tc>
          <w:tcPr>
            <w:tcW w:w="6241" w:type="dxa"/>
          </w:tcPr>
          <w:p w:rsidR="002967E3" w:rsidRPr="00DD730E" w:rsidRDefault="002967E3" w:rsidP="001738F0">
            <w:pPr>
              <w:pStyle w:val="TableParagraph"/>
              <w:spacing w:line="248" w:lineRule="exac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ul. Fieldorfa </w:t>
            </w:r>
            <w:proofErr w:type="spellStart"/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>Nila</w:t>
            </w:r>
            <w:proofErr w:type="spellEnd"/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18/15, 24-100 Puławy</w:t>
            </w:r>
          </w:p>
        </w:tc>
      </w:tr>
      <w:tr w:rsidR="002967E3" w:rsidRPr="00DD730E" w:rsidTr="001738F0">
        <w:trPr>
          <w:trHeight w:val="268"/>
        </w:trPr>
        <w:tc>
          <w:tcPr>
            <w:tcW w:w="3152" w:type="dxa"/>
          </w:tcPr>
          <w:p w:rsidR="002967E3" w:rsidRPr="00DD730E" w:rsidRDefault="002967E3" w:rsidP="00F443B4">
            <w:pPr>
              <w:pStyle w:val="TableParagraph"/>
              <w:spacing w:line="248" w:lineRule="exact"/>
              <w:ind w:left="107"/>
              <w:jc w:val="lef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>E-mail</w:t>
            </w:r>
          </w:p>
        </w:tc>
        <w:tc>
          <w:tcPr>
            <w:tcW w:w="6241" w:type="dxa"/>
          </w:tcPr>
          <w:p w:rsidR="002967E3" w:rsidRPr="00DD730E" w:rsidRDefault="00AB40E4" w:rsidP="001738F0">
            <w:pPr>
              <w:pStyle w:val="TableParagraph"/>
              <w:spacing w:line="248" w:lineRule="exact"/>
              <w:ind w:left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hyperlink r:id="rId9" w:history="1">
              <w:r w:rsidR="002967E3" w:rsidRPr="00DD730E">
                <w:rPr>
                  <w:rStyle w:val="Hipercze"/>
                  <w:rFonts w:asciiTheme="minorHAnsi" w:hAnsiTheme="minorHAnsi"/>
                  <w:sz w:val="22"/>
                  <w:szCs w:val="22"/>
                  <w:u w:color="0000FF"/>
                  <w:lang w:val="pl-PL"/>
                </w:rPr>
                <w:t>biuro@2biznes.pl</w:t>
              </w:r>
            </w:hyperlink>
          </w:p>
        </w:tc>
      </w:tr>
      <w:tr w:rsidR="002967E3" w:rsidRPr="00DD730E" w:rsidTr="001738F0">
        <w:trPr>
          <w:trHeight w:val="268"/>
        </w:trPr>
        <w:tc>
          <w:tcPr>
            <w:tcW w:w="3152" w:type="dxa"/>
          </w:tcPr>
          <w:p w:rsidR="002967E3" w:rsidRPr="00DD730E" w:rsidRDefault="002967E3" w:rsidP="00F443B4">
            <w:pPr>
              <w:pStyle w:val="TableParagraph"/>
              <w:spacing w:line="248" w:lineRule="exact"/>
              <w:ind w:left="107"/>
              <w:jc w:val="lef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>Tel.</w:t>
            </w:r>
          </w:p>
        </w:tc>
        <w:tc>
          <w:tcPr>
            <w:tcW w:w="6241" w:type="dxa"/>
          </w:tcPr>
          <w:p w:rsidR="002967E3" w:rsidRPr="00DD730E" w:rsidRDefault="002967E3" w:rsidP="001738F0">
            <w:pPr>
              <w:pStyle w:val="TableParagraph"/>
              <w:spacing w:line="248" w:lineRule="exac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889937627, </w:t>
            </w:r>
          </w:p>
        </w:tc>
      </w:tr>
      <w:tr w:rsidR="002967E3" w:rsidRPr="00DD730E" w:rsidTr="001738F0">
        <w:trPr>
          <w:trHeight w:val="268"/>
        </w:trPr>
        <w:tc>
          <w:tcPr>
            <w:tcW w:w="3152" w:type="dxa"/>
          </w:tcPr>
          <w:p w:rsidR="002967E3" w:rsidRPr="00DD730E" w:rsidRDefault="002967E3" w:rsidP="00F443B4">
            <w:pPr>
              <w:pStyle w:val="TableParagraph"/>
              <w:spacing w:line="249" w:lineRule="exact"/>
              <w:ind w:left="107"/>
              <w:jc w:val="lef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>Godziny pracy</w:t>
            </w:r>
          </w:p>
        </w:tc>
        <w:tc>
          <w:tcPr>
            <w:tcW w:w="6241" w:type="dxa"/>
          </w:tcPr>
          <w:p w:rsidR="002967E3" w:rsidRPr="00DD730E" w:rsidRDefault="002967E3" w:rsidP="001738F0">
            <w:pPr>
              <w:pStyle w:val="TableParagraph"/>
              <w:spacing w:line="248" w:lineRule="exac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>8.00-16.00</w:t>
            </w:r>
          </w:p>
        </w:tc>
      </w:tr>
      <w:tr w:rsidR="002967E3" w:rsidRPr="00DD730E" w:rsidTr="001738F0">
        <w:trPr>
          <w:trHeight w:val="537"/>
        </w:trPr>
        <w:tc>
          <w:tcPr>
            <w:tcW w:w="3152" w:type="dxa"/>
          </w:tcPr>
          <w:p w:rsidR="002967E3" w:rsidRPr="00DD730E" w:rsidRDefault="002967E3" w:rsidP="00F443B4">
            <w:pPr>
              <w:pStyle w:val="TableParagraph"/>
              <w:spacing w:line="268" w:lineRule="exact"/>
              <w:ind w:left="107"/>
              <w:jc w:val="lef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>Osoba do kontaktu</w:t>
            </w:r>
          </w:p>
          <w:p w:rsidR="002967E3" w:rsidRPr="00DD730E" w:rsidRDefault="002967E3" w:rsidP="00F443B4">
            <w:pPr>
              <w:pStyle w:val="TableParagraph"/>
              <w:spacing w:line="249" w:lineRule="exact"/>
              <w:ind w:left="107"/>
              <w:jc w:val="lef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>(przedstawiciel Zamawiającego)</w:t>
            </w:r>
          </w:p>
        </w:tc>
        <w:tc>
          <w:tcPr>
            <w:tcW w:w="6241" w:type="dxa"/>
          </w:tcPr>
          <w:p w:rsidR="002967E3" w:rsidRPr="00DD730E" w:rsidRDefault="002967E3" w:rsidP="001738F0">
            <w:pPr>
              <w:pStyle w:val="TableParagraph"/>
              <w:spacing w:line="268" w:lineRule="exac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Iga Próchniak-Czapla, </w:t>
            </w:r>
          </w:p>
        </w:tc>
      </w:tr>
    </w:tbl>
    <w:p w:rsidR="002967E3" w:rsidRPr="00DD730E" w:rsidRDefault="002967E3" w:rsidP="002967E3">
      <w:pPr>
        <w:spacing w:before="11"/>
        <w:rPr>
          <w:b/>
        </w:rPr>
      </w:pPr>
    </w:p>
    <w:p w:rsidR="002967E3" w:rsidRPr="00DD730E" w:rsidRDefault="002967E3" w:rsidP="00D359AC">
      <w:pPr>
        <w:pStyle w:val="Akapitzlist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0" w:line="240" w:lineRule="auto"/>
        <w:contextualSpacing w:val="0"/>
        <w:rPr>
          <w:b/>
        </w:rPr>
      </w:pPr>
      <w:r w:rsidRPr="00DD730E">
        <w:rPr>
          <w:b/>
        </w:rPr>
        <w:t>ZAPYTANIEOFERTOWE</w:t>
      </w:r>
    </w:p>
    <w:p w:rsidR="002967E3" w:rsidRPr="00DD730E" w:rsidRDefault="002967E3" w:rsidP="002967E3">
      <w:pPr>
        <w:spacing w:before="1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5"/>
        <w:gridCol w:w="6419"/>
      </w:tblGrid>
      <w:tr w:rsidR="002967E3" w:rsidRPr="00DD730E" w:rsidTr="001738F0">
        <w:trPr>
          <w:trHeight w:val="1074"/>
        </w:trPr>
        <w:tc>
          <w:tcPr>
            <w:tcW w:w="2975" w:type="dxa"/>
          </w:tcPr>
          <w:p w:rsidR="002967E3" w:rsidRPr="00DD730E" w:rsidRDefault="002967E3" w:rsidP="001738F0">
            <w:pPr>
              <w:pStyle w:val="TableParagraph"/>
              <w:spacing w:line="268" w:lineRule="exact"/>
              <w:ind w:left="107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>Tytuł zapytania</w:t>
            </w:r>
          </w:p>
        </w:tc>
        <w:tc>
          <w:tcPr>
            <w:tcW w:w="6419" w:type="dxa"/>
          </w:tcPr>
          <w:p w:rsidR="00493800" w:rsidRPr="00DD730E" w:rsidRDefault="008D3583" w:rsidP="00493800">
            <w:pPr>
              <w:pStyle w:val="TableParagraph"/>
              <w:ind w:left="107"/>
              <w:jc w:val="both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W sprawie </w:t>
            </w:r>
            <w:r w:rsidR="00493800" w:rsidRPr="00DD730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zakupu</w:t>
            </w:r>
            <w:r w:rsidR="002A7CC5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i dostawy</w:t>
            </w:r>
            <w:r w:rsidR="00493800" w:rsidRPr="00DD730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mebli i  wyposażenia oraz pomocy dydaktycznych i edukacyjnych</w:t>
            </w:r>
            <w:r w:rsidR="001D4323" w:rsidRPr="00DD730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oraz sprzętu AGD i RTV</w:t>
            </w:r>
            <w:r w:rsidR="00493800" w:rsidRPr="00DD730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niezbędnych do prowadzenia zajęć opiekuńczo-wychowawczych i edukacyjnych celem utworzenia żłobka „Happy Kids” na terenie miasta Puławy</w:t>
            </w:r>
            <w:r w:rsidR="00493800" w:rsidRPr="00DD730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 .</w:t>
            </w:r>
          </w:p>
          <w:p w:rsidR="002967E3" w:rsidRPr="00DD730E" w:rsidRDefault="002967E3" w:rsidP="001738F0">
            <w:pPr>
              <w:pStyle w:val="TableParagraph"/>
              <w:ind w:left="105" w:right="256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2967E3" w:rsidRPr="00DD730E" w:rsidTr="001738F0">
        <w:trPr>
          <w:trHeight w:val="910"/>
        </w:trPr>
        <w:tc>
          <w:tcPr>
            <w:tcW w:w="2975" w:type="dxa"/>
          </w:tcPr>
          <w:p w:rsidR="002967E3" w:rsidRPr="00DD730E" w:rsidRDefault="002967E3" w:rsidP="001738F0">
            <w:pPr>
              <w:pStyle w:val="TableParagraph"/>
              <w:spacing w:line="268" w:lineRule="exact"/>
              <w:ind w:left="107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>Publikacja zapytania</w:t>
            </w:r>
          </w:p>
        </w:tc>
        <w:tc>
          <w:tcPr>
            <w:tcW w:w="6419" w:type="dxa"/>
          </w:tcPr>
          <w:p w:rsidR="002967E3" w:rsidRPr="00DD730E" w:rsidRDefault="002967E3" w:rsidP="001738F0">
            <w:pPr>
              <w:pStyle w:val="TableParagraph"/>
              <w:spacing w:line="268" w:lineRule="exact"/>
              <w:ind w:left="105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>Zapytanie ofertowe jest dostępne na stronie internetowej</w:t>
            </w:r>
          </w:p>
          <w:p w:rsidR="002967E3" w:rsidRPr="00DD730E" w:rsidRDefault="00AB40E4" w:rsidP="001738F0">
            <w:pPr>
              <w:pStyle w:val="TableParagraph"/>
              <w:spacing w:line="249" w:lineRule="exact"/>
              <w:ind w:left="105" w:right="143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hyperlink r:id="rId10" w:history="1">
              <w:r w:rsidR="002967E3" w:rsidRPr="00DD730E">
                <w:rPr>
                  <w:rStyle w:val="Hipercze"/>
                  <w:rFonts w:asciiTheme="minorHAnsi" w:hAnsiTheme="minorHAnsi"/>
                  <w:sz w:val="22"/>
                  <w:szCs w:val="22"/>
                  <w:lang w:val="pl-PL"/>
                </w:rPr>
                <w:t>https://bazakonkurencyjnosci.funduszeeuropejskie.gov.pl/</w:t>
              </w:r>
            </w:hyperlink>
            <w:r w:rsidR="002967E3" w:rsidRPr="00DD730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oraz w siedzibie zamawiającego przy ul. Fieldorfa </w:t>
            </w:r>
            <w:proofErr w:type="spellStart"/>
            <w:r w:rsidR="002967E3" w:rsidRPr="00DD730E">
              <w:rPr>
                <w:rFonts w:asciiTheme="minorHAnsi" w:hAnsiTheme="minorHAnsi"/>
                <w:sz w:val="22"/>
                <w:szCs w:val="22"/>
                <w:lang w:val="pl-PL"/>
              </w:rPr>
              <w:t>Nila</w:t>
            </w:r>
            <w:proofErr w:type="spellEnd"/>
            <w:r w:rsidR="002967E3" w:rsidRPr="00DD730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18/15, 24-100 Puławy</w:t>
            </w:r>
          </w:p>
        </w:tc>
      </w:tr>
      <w:tr w:rsidR="002967E3" w:rsidRPr="00DD730E" w:rsidTr="001738F0">
        <w:trPr>
          <w:trHeight w:val="806"/>
        </w:trPr>
        <w:tc>
          <w:tcPr>
            <w:tcW w:w="2975" w:type="dxa"/>
          </w:tcPr>
          <w:p w:rsidR="002967E3" w:rsidRPr="00DD730E" w:rsidRDefault="00F443B4" w:rsidP="001738F0">
            <w:pPr>
              <w:pStyle w:val="TableParagraph"/>
              <w:spacing w:line="268" w:lineRule="exact"/>
              <w:ind w:left="107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lastRenderedPageBreak/>
              <w:t xml:space="preserve">Charakter </w:t>
            </w:r>
            <w:r w:rsidR="002967E3" w:rsidRPr="00DD730E">
              <w:rPr>
                <w:rFonts w:asciiTheme="minorHAnsi" w:hAnsiTheme="minorHAnsi"/>
                <w:sz w:val="22"/>
                <w:szCs w:val="22"/>
                <w:lang w:val="pl-PL"/>
              </w:rPr>
              <w:t>prawny zapytania</w:t>
            </w:r>
          </w:p>
        </w:tc>
        <w:tc>
          <w:tcPr>
            <w:tcW w:w="6419" w:type="dxa"/>
          </w:tcPr>
          <w:p w:rsidR="002967E3" w:rsidRPr="00DD730E" w:rsidRDefault="002967E3" w:rsidP="001738F0">
            <w:pPr>
              <w:ind w:left="142" w:right="143"/>
              <w:jc w:val="both"/>
              <w:rPr>
                <w:rFonts w:eastAsia="Times New Roman"/>
                <w:lang w:val="pl-PL"/>
              </w:rPr>
            </w:pPr>
            <w:r w:rsidRPr="00DD730E">
              <w:rPr>
                <w:rFonts w:eastAsia="Times New Roman"/>
                <w:lang w:val="pl-PL"/>
              </w:rPr>
              <w:t xml:space="preserve">Postępowanie prowadzone będzie w trybie zapytania ofertowego. Zapytanie ofertowe realizowane jest zgodnie z zasadą konkurencyjności określoną w Wytycznych z dnia 19 lipca 2017r. w zakresie kwalifikowalności wydatków w ramach Europejskiego Funduszu Rozwoju Regionalnego, Europejskiego Funduszu Społecznego oraz Funduszu Spójności na lata 2014-2020. </w:t>
            </w:r>
          </w:p>
          <w:p w:rsidR="002967E3" w:rsidRPr="00DD730E" w:rsidRDefault="002967E3" w:rsidP="001738F0">
            <w:pPr>
              <w:ind w:left="142" w:right="143"/>
              <w:jc w:val="both"/>
              <w:rPr>
                <w:rFonts w:eastAsia="Times New Roman"/>
                <w:lang w:val="pl-PL"/>
              </w:rPr>
            </w:pPr>
            <w:r w:rsidRPr="00DD730E">
              <w:rPr>
                <w:rFonts w:eastAsia="Times New Roman"/>
                <w:lang w:val="pl-PL"/>
              </w:rPr>
              <w:t>Zapytanie nie podlega rygorom Prawa Zamówień Publicznych</w:t>
            </w:r>
          </w:p>
          <w:p w:rsidR="002967E3" w:rsidRPr="00DD730E" w:rsidRDefault="002967E3" w:rsidP="001738F0">
            <w:pPr>
              <w:pStyle w:val="TableParagraph"/>
              <w:spacing w:line="251" w:lineRule="exact"/>
              <w:ind w:left="105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2967E3" w:rsidRPr="00DD730E" w:rsidRDefault="002967E3" w:rsidP="002967E3">
      <w:pPr>
        <w:rPr>
          <w:b/>
        </w:rPr>
      </w:pPr>
    </w:p>
    <w:p w:rsidR="002967E3" w:rsidRPr="00DD730E" w:rsidRDefault="002967E3" w:rsidP="002967E3">
      <w:pPr>
        <w:spacing w:before="9"/>
        <w:rPr>
          <w:b/>
        </w:rPr>
      </w:pPr>
    </w:p>
    <w:p w:rsidR="002967E3" w:rsidRPr="00DD730E" w:rsidRDefault="002967E3" w:rsidP="00D359AC">
      <w:pPr>
        <w:pStyle w:val="Akapitzlist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spacing w:after="0" w:line="240" w:lineRule="auto"/>
        <w:ind w:left="541" w:hanging="223"/>
        <w:contextualSpacing w:val="0"/>
        <w:rPr>
          <w:b/>
        </w:rPr>
      </w:pPr>
      <w:r w:rsidRPr="00DD730E">
        <w:rPr>
          <w:b/>
        </w:rPr>
        <w:t>OPIS PRZEDMIOTU</w:t>
      </w:r>
      <w:r w:rsidR="00252973">
        <w:rPr>
          <w:b/>
        </w:rPr>
        <w:t xml:space="preserve"> </w:t>
      </w:r>
      <w:r w:rsidRPr="00DD730E">
        <w:rPr>
          <w:b/>
        </w:rPr>
        <w:t>ZAMÓWIENIA</w:t>
      </w:r>
    </w:p>
    <w:p w:rsidR="002967E3" w:rsidRPr="00DD730E" w:rsidRDefault="002967E3" w:rsidP="002967E3">
      <w:pPr>
        <w:spacing w:before="6"/>
        <w:rPr>
          <w:b/>
        </w:rPr>
      </w:pPr>
    </w:p>
    <w:p w:rsidR="002967E3" w:rsidRDefault="002967E3" w:rsidP="002967E3">
      <w:pPr>
        <w:pStyle w:val="Tekstpodstawowy"/>
        <w:spacing w:before="56"/>
        <w:ind w:left="318"/>
        <w:rPr>
          <w:rFonts w:asciiTheme="minorHAnsi" w:hAnsiTheme="minorHAnsi"/>
          <w:sz w:val="22"/>
          <w:szCs w:val="22"/>
        </w:rPr>
      </w:pPr>
      <w:r w:rsidRPr="00DD730E">
        <w:rPr>
          <w:rFonts w:asciiTheme="minorHAnsi" w:hAnsiTheme="minorHAnsi"/>
          <w:sz w:val="22"/>
          <w:szCs w:val="22"/>
        </w:rPr>
        <w:t>3.1 Przedmiot zamówienia – informacje podstawowe:</w:t>
      </w:r>
    </w:p>
    <w:tbl>
      <w:tblPr>
        <w:tblStyle w:val="TableNormal"/>
        <w:tblW w:w="939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7478"/>
      </w:tblGrid>
      <w:tr w:rsidR="002967E3" w:rsidRPr="00DD730E" w:rsidTr="008E3DF1">
        <w:trPr>
          <w:trHeight w:val="926"/>
        </w:trPr>
        <w:tc>
          <w:tcPr>
            <w:tcW w:w="1916" w:type="dxa"/>
          </w:tcPr>
          <w:p w:rsidR="002967E3" w:rsidRPr="00DD730E" w:rsidRDefault="002967E3" w:rsidP="00F443B4">
            <w:pPr>
              <w:pStyle w:val="TableParagraph"/>
              <w:spacing w:line="268" w:lineRule="exact"/>
              <w:ind w:left="107"/>
              <w:jc w:val="lef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>Opis Projektu</w:t>
            </w:r>
          </w:p>
        </w:tc>
        <w:tc>
          <w:tcPr>
            <w:tcW w:w="7478" w:type="dxa"/>
          </w:tcPr>
          <w:p w:rsidR="002967E3" w:rsidRPr="00DD730E" w:rsidRDefault="002967E3" w:rsidP="00F443B4">
            <w:pPr>
              <w:pStyle w:val="TableParagraph"/>
              <w:spacing w:line="268" w:lineRule="exact"/>
              <w:ind w:left="114" w:right="143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>Zamówienie ma zostać wykonane w ramach realizacji projektu „Żłobek dla Malucha – szansą na powrót do aktywności zawodowej rodzica”</w:t>
            </w:r>
          </w:p>
          <w:p w:rsidR="002967E3" w:rsidRPr="00DD730E" w:rsidRDefault="002967E3" w:rsidP="00F443B4">
            <w:pPr>
              <w:pStyle w:val="TableParagraph"/>
              <w:spacing w:before="9" w:line="300" w:lineRule="atLeast"/>
              <w:ind w:left="107" w:right="438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RPLU.09.04.00-IZ.00-06-001/18 </w:t>
            </w:r>
            <w:r w:rsidRPr="00DD730E">
              <w:rPr>
                <w:rFonts w:asciiTheme="minorHAnsi" w:eastAsia="Times New Roman" w:hAnsiTheme="minorHAnsi" w:cs="Times New Roman"/>
                <w:sz w:val="22"/>
                <w:szCs w:val="22"/>
                <w:lang w:val="pl-PL"/>
              </w:rPr>
              <w:t>Programu Operacyjnego Województwa Lubelskiego na lata 2014-2020</w:t>
            </w:r>
          </w:p>
          <w:p w:rsidR="002967E3" w:rsidRPr="00DD730E" w:rsidRDefault="002967E3" w:rsidP="00F443B4">
            <w:pPr>
              <w:pStyle w:val="TableParagraph"/>
              <w:spacing w:before="9" w:line="300" w:lineRule="atLeast"/>
              <w:ind w:left="107" w:right="438"/>
              <w:jc w:val="left"/>
              <w:rPr>
                <w:rFonts w:asciiTheme="minorHAnsi" w:hAnsiTheme="minorHAnsi"/>
                <w:i/>
                <w:sz w:val="22"/>
                <w:szCs w:val="22"/>
                <w:lang w:val="pl-PL"/>
              </w:rPr>
            </w:pPr>
          </w:p>
        </w:tc>
      </w:tr>
    </w:tbl>
    <w:p w:rsidR="002967E3" w:rsidRPr="00DD730E" w:rsidRDefault="002967E3" w:rsidP="00F443B4">
      <w:pPr>
        <w:spacing w:before="2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7478"/>
      </w:tblGrid>
      <w:tr w:rsidR="002967E3" w:rsidRPr="00DD730E" w:rsidTr="001738F0">
        <w:tc>
          <w:tcPr>
            <w:tcW w:w="1916" w:type="dxa"/>
          </w:tcPr>
          <w:p w:rsidR="002967E3" w:rsidRPr="00DD730E" w:rsidRDefault="002967E3" w:rsidP="00F443B4">
            <w:pPr>
              <w:pStyle w:val="TableParagraph"/>
              <w:ind w:left="107" w:right="134"/>
              <w:jc w:val="lef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>Zwięzłe określenie przedmiotu zamówienia</w:t>
            </w:r>
          </w:p>
        </w:tc>
        <w:tc>
          <w:tcPr>
            <w:tcW w:w="7478" w:type="dxa"/>
          </w:tcPr>
          <w:p w:rsidR="002967E3" w:rsidRPr="00DD730E" w:rsidRDefault="002967E3" w:rsidP="00F443B4">
            <w:pPr>
              <w:pStyle w:val="TableParagraph"/>
              <w:ind w:left="107"/>
              <w:jc w:val="both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Przedmiotem zamówienia jest </w:t>
            </w:r>
            <w:r w:rsidR="001217DB" w:rsidRPr="00DD730E">
              <w:rPr>
                <w:rFonts w:asciiTheme="minorHAnsi" w:hAnsiTheme="minorHAnsi"/>
                <w:sz w:val="22"/>
                <w:szCs w:val="22"/>
                <w:lang w:val="pl-PL"/>
              </w:rPr>
              <w:t>zakupu</w:t>
            </w:r>
            <w:r w:rsidR="002A7CC5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i dostawy</w:t>
            </w:r>
            <w:r w:rsidR="001217DB" w:rsidRPr="00DD730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mebli i  wyposażenia</w:t>
            </w:r>
            <w:r w:rsidR="00493800" w:rsidRPr="00DD730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oraz pomocy dydaktycznych i edukacyjnych</w:t>
            </w:r>
            <w:r w:rsidR="001D4323" w:rsidRPr="00DD730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oraz sprzętu AGD i RTV</w:t>
            </w:r>
            <w:r w:rsidR="001217DB" w:rsidRPr="00DD730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niezbędn</w:t>
            </w:r>
            <w:r w:rsidR="00493800" w:rsidRPr="00DD730E">
              <w:rPr>
                <w:rFonts w:asciiTheme="minorHAnsi" w:hAnsiTheme="minorHAnsi"/>
                <w:sz w:val="22"/>
                <w:szCs w:val="22"/>
                <w:lang w:val="pl-PL"/>
              </w:rPr>
              <w:t>ych</w:t>
            </w:r>
            <w:r w:rsidR="001217DB" w:rsidRPr="00DD730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do prowadzenia zajęć opiekuńczo-wychowawczych i edukacyjnych </w:t>
            </w:r>
            <w:r w:rsidR="00493800" w:rsidRPr="00DD730E">
              <w:rPr>
                <w:rFonts w:asciiTheme="minorHAnsi" w:hAnsiTheme="minorHAnsi"/>
                <w:sz w:val="22"/>
                <w:szCs w:val="22"/>
                <w:lang w:val="pl-PL"/>
              </w:rPr>
              <w:t>celem</w:t>
            </w:r>
            <w:r w:rsidR="001217DB" w:rsidRPr="00DD730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utworzenia żłobka „Happy Kids” na terenie miasta Puławy</w:t>
            </w:r>
            <w:r w:rsidR="001217DB" w:rsidRPr="00DD730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 .</w:t>
            </w:r>
          </w:p>
          <w:p w:rsidR="002967E3" w:rsidRPr="00DD730E" w:rsidRDefault="002967E3" w:rsidP="00493800">
            <w:pPr>
              <w:pStyle w:val="TableParagraph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  <w:p w:rsidR="002967E3" w:rsidRPr="00DD730E" w:rsidRDefault="002967E3" w:rsidP="00F443B4">
            <w:pPr>
              <w:pStyle w:val="TableParagraph"/>
              <w:spacing w:before="8"/>
              <w:ind w:left="0"/>
              <w:jc w:val="left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  <w:p w:rsidR="002967E3" w:rsidRPr="00DD730E" w:rsidRDefault="002967E3" w:rsidP="00F443B4">
            <w:pPr>
              <w:pStyle w:val="TableParagraph"/>
              <w:ind w:left="107"/>
              <w:jc w:val="left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</w:tc>
      </w:tr>
      <w:tr w:rsidR="002967E3" w:rsidRPr="00F443B4" w:rsidTr="001738F0">
        <w:tc>
          <w:tcPr>
            <w:tcW w:w="1916" w:type="dxa"/>
          </w:tcPr>
          <w:p w:rsidR="002967E3" w:rsidRPr="00DD730E" w:rsidRDefault="002967E3" w:rsidP="001738F0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730E">
              <w:rPr>
                <w:rFonts w:asciiTheme="minorHAnsi" w:hAnsiTheme="minorHAnsi"/>
                <w:sz w:val="22"/>
                <w:szCs w:val="22"/>
                <w:lang w:val="pl-PL"/>
              </w:rPr>
              <w:t>Kod CPV usługi</w:t>
            </w:r>
          </w:p>
        </w:tc>
        <w:tc>
          <w:tcPr>
            <w:tcW w:w="7478" w:type="dxa"/>
          </w:tcPr>
          <w:p w:rsidR="00493800" w:rsidRPr="00E9149C" w:rsidRDefault="00DD730E" w:rsidP="00E9149C">
            <w:pPr>
              <w:pStyle w:val="TableParagraph"/>
              <w:spacing w:before="1"/>
              <w:ind w:left="106" w:right="568"/>
              <w:jc w:val="lef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E9149C">
              <w:rPr>
                <w:rFonts w:asciiTheme="minorHAnsi" w:hAnsiTheme="minorHAnsi"/>
                <w:sz w:val="22"/>
                <w:szCs w:val="22"/>
                <w:lang w:val="pl-PL"/>
              </w:rPr>
              <w:t>375</w:t>
            </w:r>
            <w:r w:rsidR="00493800" w:rsidRPr="00E9149C">
              <w:rPr>
                <w:rFonts w:asciiTheme="minorHAnsi" w:hAnsiTheme="minorHAnsi"/>
                <w:sz w:val="22"/>
                <w:szCs w:val="22"/>
                <w:lang w:val="pl-PL"/>
              </w:rPr>
              <w:t>000</w:t>
            </w:r>
            <w:r w:rsidRPr="00E9149C">
              <w:rPr>
                <w:rFonts w:asciiTheme="minorHAnsi" w:hAnsiTheme="minorHAnsi"/>
                <w:sz w:val="22"/>
                <w:szCs w:val="22"/>
                <w:lang w:val="pl-PL"/>
              </w:rPr>
              <w:t>00-3 - Gry i zabawki, wyposażenie parków zabaw</w:t>
            </w:r>
          </w:p>
          <w:p w:rsidR="002967E3" w:rsidRDefault="00E9149C" w:rsidP="00C6750C">
            <w:pPr>
              <w:pStyle w:val="TableParagraph"/>
              <w:spacing w:before="1"/>
              <w:ind w:left="106" w:right="568"/>
              <w:jc w:val="left"/>
              <w:rPr>
                <w:lang w:val="pl-PL"/>
              </w:rPr>
            </w:pPr>
            <w:r w:rsidRPr="00E9149C">
              <w:rPr>
                <w:lang w:val="pl-PL"/>
              </w:rPr>
              <w:t>39000000-2 meble (włącznie z biurowymi, wyposażenie, urządzenia domowe z wyłączeniem oświetlenia i środki czyszczące</w:t>
            </w:r>
            <w:r>
              <w:rPr>
                <w:lang w:val="pl-PL"/>
              </w:rPr>
              <w:t>)</w:t>
            </w:r>
            <w:r w:rsidRPr="00E9149C">
              <w:rPr>
                <w:lang w:val="pl-PL"/>
              </w:rPr>
              <w:br/>
              <w:t>22</w:t>
            </w:r>
            <w:r w:rsidR="00C6750C">
              <w:rPr>
                <w:lang w:val="pl-PL"/>
              </w:rPr>
              <w:t xml:space="preserve">110000-4 </w:t>
            </w:r>
            <w:r w:rsidRPr="00E9149C">
              <w:rPr>
                <w:lang w:val="pl-PL"/>
              </w:rPr>
              <w:t>Książki</w:t>
            </w:r>
            <w:r w:rsidRPr="00E9149C">
              <w:rPr>
                <w:lang w:val="pl-PL"/>
              </w:rPr>
              <w:br/>
              <w:t>33141623-3 zestaw pierwszej pomocy</w:t>
            </w:r>
            <w:r w:rsidRPr="00E9149C">
              <w:rPr>
                <w:lang w:val="pl-PL"/>
              </w:rPr>
              <w:br/>
              <w:t>34928480-6 Pojemniki i kosze na odpady i śmieci.</w:t>
            </w:r>
          </w:p>
          <w:p w:rsidR="003C3BF6" w:rsidRDefault="003C3BF6" w:rsidP="00C6750C">
            <w:pPr>
              <w:pStyle w:val="TableParagraph"/>
              <w:spacing w:before="1"/>
              <w:ind w:left="106" w:right="568"/>
              <w:jc w:val="left"/>
              <w:rPr>
                <w:lang w:val="pl-PL"/>
              </w:rPr>
            </w:pPr>
            <w:r w:rsidRPr="00235093">
              <w:rPr>
                <w:lang w:val="pl-PL"/>
              </w:rPr>
              <w:t xml:space="preserve">30213000-5 </w:t>
            </w:r>
            <w:r w:rsidRPr="003C3BF6">
              <w:rPr>
                <w:lang w:val="pl-PL"/>
              </w:rPr>
              <w:t>Komputery przenośne</w:t>
            </w:r>
          </w:p>
          <w:p w:rsidR="003C3BF6" w:rsidRPr="003C3BF6" w:rsidRDefault="003C3BF6" w:rsidP="00C6750C">
            <w:pPr>
              <w:pStyle w:val="TableParagraph"/>
              <w:spacing w:before="1"/>
              <w:ind w:left="106" w:right="568"/>
              <w:jc w:val="left"/>
              <w:rPr>
                <w:lang w:val="pl-PL"/>
              </w:rPr>
            </w:pPr>
            <w:r w:rsidRPr="003C3BF6">
              <w:rPr>
                <w:lang w:val="pl-PL"/>
              </w:rPr>
              <w:t>48000000-8 Pakiety oprogramowania i systemy informatyczne</w:t>
            </w:r>
          </w:p>
          <w:p w:rsidR="003C3BF6" w:rsidRDefault="003C3BF6" w:rsidP="00C6750C">
            <w:pPr>
              <w:pStyle w:val="TableParagraph"/>
              <w:spacing w:before="1"/>
              <w:ind w:left="106" w:right="568"/>
              <w:jc w:val="left"/>
              <w:rPr>
                <w:lang w:val="pl-PL"/>
              </w:rPr>
            </w:pPr>
            <w:r w:rsidRPr="003C3BF6">
              <w:rPr>
                <w:lang w:val="pl-PL"/>
              </w:rPr>
              <w:t>35111320-4 Gaśnice przenośne</w:t>
            </w:r>
          </w:p>
          <w:p w:rsidR="003C3BF6" w:rsidRDefault="003C3BF6" w:rsidP="00C6750C">
            <w:pPr>
              <w:pStyle w:val="TableParagraph"/>
              <w:spacing w:before="1"/>
              <w:ind w:left="106" w:right="568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32000000-3 </w:t>
            </w:r>
            <w:r w:rsidR="00184B8D">
              <w:rPr>
                <w:lang w:val="pl-PL"/>
              </w:rPr>
              <w:t>Sprzęt radiowy, telewizyjny, komunikacyjny i podobny</w:t>
            </w:r>
          </w:p>
          <w:p w:rsidR="00184B8D" w:rsidRDefault="00184B8D" w:rsidP="00C6750C">
            <w:pPr>
              <w:pStyle w:val="TableParagraph"/>
              <w:spacing w:before="1"/>
              <w:ind w:left="106" w:right="568"/>
              <w:jc w:val="left"/>
              <w:rPr>
                <w:lang w:val="pl-PL"/>
              </w:rPr>
            </w:pPr>
            <w:r>
              <w:rPr>
                <w:lang w:val="pl-PL"/>
              </w:rPr>
              <w:t>30232000-4 Sprzęt peryferyjny</w:t>
            </w:r>
          </w:p>
          <w:p w:rsidR="00184B8D" w:rsidRPr="00184B8D" w:rsidRDefault="00184B8D" w:rsidP="00C6750C">
            <w:pPr>
              <w:pStyle w:val="TableParagraph"/>
              <w:spacing w:before="1"/>
              <w:ind w:left="106" w:right="568"/>
              <w:jc w:val="left"/>
              <w:rPr>
                <w:lang w:val="pl-PL"/>
              </w:rPr>
            </w:pPr>
            <w:r>
              <w:t xml:space="preserve">44421722-4 </w:t>
            </w:r>
            <w:r w:rsidRPr="00184B8D">
              <w:rPr>
                <w:lang w:val="pl-PL"/>
              </w:rPr>
              <w:t>Obudowy bezpieczne</w:t>
            </w:r>
          </w:p>
          <w:p w:rsidR="003C3BF6" w:rsidRPr="003C3BF6" w:rsidRDefault="003C3BF6" w:rsidP="00C6750C">
            <w:pPr>
              <w:pStyle w:val="TableParagraph"/>
              <w:spacing w:before="1"/>
              <w:ind w:left="106" w:right="568"/>
              <w:jc w:val="left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2967E3" w:rsidRPr="00F443B4" w:rsidRDefault="002967E3" w:rsidP="002967E3">
      <w:pPr>
        <w:rPr>
          <w:b/>
        </w:rPr>
      </w:pPr>
    </w:p>
    <w:p w:rsidR="001738F0" w:rsidRDefault="001738F0" w:rsidP="001738F0">
      <w:pPr>
        <w:pStyle w:val="Tekstpodstawowy"/>
        <w:spacing w:before="57"/>
        <w:ind w:left="318"/>
        <w:rPr>
          <w:sz w:val="22"/>
          <w:szCs w:val="22"/>
        </w:rPr>
      </w:pPr>
      <w:r w:rsidRPr="001738F0">
        <w:rPr>
          <w:sz w:val="22"/>
          <w:szCs w:val="22"/>
        </w:rPr>
        <w:t>3.2 Szczegółowy opis przedmiotu zamówienia:</w:t>
      </w:r>
    </w:p>
    <w:p w:rsidR="001738F0" w:rsidRDefault="001738F0" w:rsidP="001738F0">
      <w:pPr>
        <w:pStyle w:val="Tekstpodstawowy"/>
        <w:spacing w:before="57"/>
        <w:ind w:left="318"/>
        <w:rPr>
          <w:b w:val="0"/>
          <w:sz w:val="22"/>
          <w:szCs w:val="22"/>
        </w:rPr>
      </w:pPr>
    </w:p>
    <w:p w:rsidR="001738F0" w:rsidRDefault="001738F0" w:rsidP="0087225E">
      <w:pPr>
        <w:pStyle w:val="TableParagraph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F443B4">
        <w:rPr>
          <w:rFonts w:asciiTheme="minorHAnsi" w:hAnsiTheme="minorHAnsi"/>
          <w:sz w:val="22"/>
          <w:szCs w:val="22"/>
        </w:rPr>
        <w:t xml:space="preserve">Przedmiotem zamówienia jest zakupu </w:t>
      </w:r>
      <w:r w:rsidR="002A7CC5">
        <w:rPr>
          <w:rFonts w:asciiTheme="minorHAnsi" w:hAnsiTheme="minorHAnsi"/>
          <w:sz w:val="22"/>
          <w:szCs w:val="22"/>
        </w:rPr>
        <w:t xml:space="preserve">i dostawy </w:t>
      </w:r>
      <w:r w:rsidRPr="00F443B4">
        <w:rPr>
          <w:rFonts w:asciiTheme="minorHAnsi" w:hAnsiTheme="minorHAnsi"/>
          <w:sz w:val="22"/>
          <w:szCs w:val="22"/>
        </w:rPr>
        <w:t>mebli i  wyposażenia</w:t>
      </w:r>
      <w:r>
        <w:rPr>
          <w:rFonts w:asciiTheme="minorHAnsi" w:hAnsiTheme="minorHAnsi"/>
          <w:sz w:val="22"/>
          <w:szCs w:val="22"/>
        </w:rPr>
        <w:t xml:space="preserve"> oraz pomocy dydaktycznych </w:t>
      </w:r>
      <w:r w:rsidR="0087225E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i edukacyjnych</w:t>
      </w:r>
      <w:r w:rsidR="001D4323">
        <w:rPr>
          <w:rFonts w:asciiTheme="minorHAnsi" w:hAnsiTheme="minorHAnsi"/>
          <w:sz w:val="22"/>
          <w:szCs w:val="22"/>
        </w:rPr>
        <w:t xml:space="preserve"> oraz sprzętu AGD i RTV</w:t>
      </w:r>
      <w:r w:rsidRPr="00F443B4">
        <w:rPr>
          <w:rFonts w:asciiTheme="minorHAnsi" w:hAnsiTheme="minorHAnsi"/>
          <w:sz w:val="22"/>
          <w:szCs w:val="22"/>
        </w:rPr>
        <w:t xml:space="preserve"> niezbędn</w:t>
      </w:r>
      <w:r>
        <w:rPr>
          <w:rFonts w:asciiTheme="minorHAnsi" w:hAnsiTheme="minorHAnsi"/>
          <w:sz w:val="22"/>
          <w:szCs w:val="22"/>
        </w:rPr>
        <w:t>ych</w:t>
      </w:r>
      <w:r w:rsidRPr="00F443B4">
        <w:rPr>
          <w:rFonts w:asciiTheme="minorHAnsi" w:hAnsiTheme="minorHAnsi"/>
          <w:sz w:val="22"/>
          <w:szCs w:val="22"/>
        </w:rPr>
        <w:t xml:space="preserve"> do prowadzenia zajęć opiekuńczo-wychowawczych i edukacyjnych </w:t>
      </w:r>
      <w:r>
        <w:rPr>
          <w:rFonts w:asciiTheme="minorHAnsi" w:hAnsiTheme="minorHAnsi"/>
          <w:sz w:val="22"/>
          <w:szCs w:val="22"/>
        </w:rPr>
        <w:t>celem</w:t>
      </w:r>
      <w:r w:rsidRPr="00F443B4">
        <w:rPr>
          <w:rFonts w:asciiTheme="minorHAnsi" w:hAnsiTheme="minorHAnsi"/>
          <w:sz w:val="22"/>
          <w:szCs w:val="22"/>
        </w:rPr>
        <w:t xml:space="preserve"> utworzenia żłobka „Happy Kids”na terenie miasta Puławy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9E2A9F" w:rsidRDefault="009E2A9F" w:rsidP="0087225E">
      <w:pPr>
        <w:pStyle w:val="TableParagraph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9E2A9F" w:rsidRPr="009E2A9F" w:rsidRDefault="009E2A9F" w:rsidP="009E2A9F">
      <w:pPr>
        <w:pStyle w:val="TableParagraph"/>
        <w:tabs>
          <w:tab w:val="left" w:pos="9072"/>
        </w:tabs>
        <w:ind w:left="0" w:righ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</w:t>
      </w:r>
      <w:r w:rsidRPr="00F443B4">
        <w:rPr>
          <w:rFonts w:asciiTheme="minorHAnsi" w:hAnsiTheme="minorHAnsi"/>
          <w:sz w:val="22"/>
          <w:szCs w:val="22"/>
        </w:rPr>
        <w:t>akupu mebli i  wyposażenia</w:t>
      </w:r>
      <w:r>
        <w:rPr>
          <w:rFonts w:asciiTheme="minorHAnsi" w:hAnsiTheme="minorHAnsi"/>
          <w:sz w:val="22"/>
          <w:szCs w:val="22"/>
        </w:rPr>
        <w:t xml:space="preserve"> oraz pomocy dydaktycznych i edukacyjnych</w:t>
      </w:r>
      <w:r w:rsidR="00DE7ABA">
        <w:rPr>
          <w:rFonts w:asciiTheme="minorHAnsi" w:hAnsiTheme="minorHAnsi"/>
          <w:sz w:val="22"/>
          <w:szCs w:val="22"/>
        </w:rPr>
        <w:t xml:space="preserve"> oraz sprzętu AGD i RTV</w:t>
      </w:r>
      <w:r>
        <w:rPr>
          <w:rFonts w:asciiTheme="minorHAnsi" w:hAnsiTheme="minorHAnsi"/>
          <w:sz w:val="22"/>
          <w:szCs w:val="22"/>
        </w:rPr>
        <w:t xml:space="preserve"> zostanie przeprowadzony dla żłobka</w:t>
      </w:r>
      <w:r w:rsidR="00726F28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który ma lokalizację </w:t>
      </w:r>
      <w:r w:rsidRPr="009E2A9F">
        <w:rPr>
          <w:rFonts w:asciiTheme="minorHAnsi" w:hAnsiTheme="minorHAnsi"/>
          <w:sz w:val="22"/>
          <w:szCs w:val="22"/>
        </w:rPr>
        <w:t xml:space="preserve"> przy ulicy Kościuszki 17, 24-100 Puławy</w:t>
      </w:r>
      <w:r w:rsidR="00C27FAC">
        <w:rPr>
          <w:rFonts w:asciiTheme="minorHAnsi" w:hAnsiTheme="minorHAnsi"/>
          <w:sz w:val="22"/>
          <w:szCs w:val="22"/>
        </w:rPr>
        <w:t>celem utworzenia w nim żłobka dla</w:t>
      </w:r>
      <w:r w:rsidRPr="009E2A9F">
        <w:rPr>
          <w:rFonts w:asciiTheme="minorHAnsi" w:hAnsiTheme="minorHAnsi"/>
          <w:sz w:val="22"/>
          <w:szCs w:val="22"/>
        </w:rPr>
        <w:t xml:space="preserve"> 36 dzieci</w:t>
      </w:r>
      <w:r>
        <w:rPr>
          <w:rFonts w:asciiTheme="minorHAnsi" w:hAnsiTheme="minorHAnsi"/>
          <w:sz w:val="22"/>
          <w:szCs w:val="22"/>
        </w:rPr>
        <w:t>.</w:t>
      </w:r>
    </w:p>
    <w:p w:rsidR="009E2A9F" w:rsidRPr="009E2A9F" w:rsidRDefault="009E2A9F" w:rsidP="009E2A9F">
      <w:pPr>
        <w:pStyle w:val="TableParagraph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1738F0" w:rsidRDefault="001738F0" w:rsidP="0087225E">
      <w:pPr>
        <w:pStyle w:val="Tekstpodstawowy"/>
        <w:spacing w:before="57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Poniżej znajduje się specyfikacja dotycząca przedmiotu zamówienia. Składane oferty </w:t>
      </w:r>
      <w:r w:rsidR="0087225E">
        <w:rPr>
          <w:b w:val="0"/>
          <w:sz w:val="22"/>
          <w:szCs w:val="22"/>
        </w:rPr>
        <w:t>w odpowiedzi  na zamówienie powinny spełniać wymogi zawarte w kolumnie „Opis przedmiotu zamówienia” lub posiadać wymogi i parametry zbliżone lub podobne do podanych.</w:t>
      </w:r>
    </w:p>
    <w:p w:rsidR="008E3DF1" w:rsidRPr="00DD730E" w:rsidRDefault="008E3DF1" w:rsidP="008E3DF1">
      <w:pPr>
        <w:pStyle w:val="Tekstpodstawowy"/>
        <w:spacing w:before="56"/>
        <w:ind w:left="318"/>
        <w:rPr>
          <w:rFonts w:asciiTheme="minorHAnsi" w:hAnsiTheme="minorHAnsi"/>
          <w:sz w:val="22"/>
          <w:szCs w:val="22"/>
        </w:rPr>
      </w:pPr>
    </w:p>
    <w:p w:rsidR="00094955" w:rsidRPr="008E3DF1" w:rsidRDefault="008E3DF1" w:rsidP="008E3DF1">
      <w:pPr>
        <w:spacing w:before="1"/>
        <w:rPr>
          <w:b/>
        </w:rPr>
      </w:pPr>
      <w:r>
        <w:rPr>
          <w:b/>
        </w:rPr>
        <w:t xml:space="preserve">A. </w:t>
      </w:r>
      <w:r w:rsidRPr="006C22C7">
        <w:rPr>
          <w:b/>
        </w:rPr>
        <w:t>Zakupu mebli i  wyposażenia oraz pomocy dydaktycznych i edukacyjnych</w:t>
      </w:r>
      <w:r>
        <w:rPr>
          <w:b/>
        </w:rPr>
        <w:t xml:space="preserve"> </w:t>
      </w:r>
      <w:r w:rsidRPr="006C22C7">
        <w:rPr>
          <w:b/>
        </w:rPr>
        <w:t>niezbędnych do prowadzenia zajęć opiekuńczo-wychowawczych i edukacyjnych</w:t>
      </w:r>
    </w:p>
    <w:tbl>
      <w:tblPr>
        <w:tblW w:w="9719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3405"/>
        <w:gridCol w:w="1496"/>
        <w:gridCol w:w="4253"/>
      </w:tblGrid>
      <w:tr w:rsidR="00094955" w:rsidRPr="00B95E45" w:rsidTr="0006638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Pr="00B95E45" w:rsidRDefault="00094955" w:rsidP="00CB1461">
            <w:pPr>
              <w:pStyle w:val="Standard"/>
              <w:spacing w:before="280" w:after="0" w:line="240" w:lineRule="auto"/>
              <w:rPr>
                <w:b/>
              </w:rPr>
            </w:pPr>
            <w:r w:rsidRPr="00B95E45">
              <w:rPr>
                <w:rFonts w:cs="Calibri"/>
                <w:b/>
              </w:rPr>
              <w:t>L.p.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Pr="00B95E45" w:rsidRDefault="00094955" w:rsidP="00CB1461">
            <w:pPr>
              <w:pStyle w:val="Standard"/>
              <w:spacing w:before="280" w:after="0" w:line="240" w:lineRule="auto"/>
              <w:jc w:val="center"/>
              <w:rPr>
                <w:b/>
              </w:rPr>
            </w:pPr>
            <w:r w:rsidRPr="00B95E45">
              <w:rPr>
                <w:rFonts w:cs="Calibri"/>
                <w:b/>
              </w:rPr>
              <w:t>NAZWA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Pr="00B95E45" w:rsidRDefault="00094955" w:rsidP="00CB1461">
            <w:pPr>
              <w:pStyle w:val="Standard"/>
              <w:spacing w:before="280" w:after="0" w:line="240" w:lineRule="auto"/>
              <w:jc w:val="center"/>
              <w:rPr>
                <w:b/>
              </w:rPr>
            </w:pPr>
            <w:r w:rsidRPr="00B95E45">
              <w:rPr>
                <w:rFonts w:cs="Calibri"/>
                <w:b/>
              </w:rPr>
              <w:t>ILOŚĆ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Pr="00B95E45" w:rsidRDefault="00094955" w:rsidP="00CB1461">
            <w:pPr>
              <w:pStyle w:val="Standard"/>
              <w:spacing w:before="280" w:after="0" w:line="240" w:lineRule="auto"/>
              <w:jc w:val="center"/>
              <w:rPr>
                <w:b/>
              </w:rPr>
            </w:pPr>
            <w:r w:rsidRPr="00B95E45">
              <w:rPr>
                <w:rFonts w:cs="Calibri"/>
                <w:b/>
              </w:rPr>
              <w:t>OPIS PRZEDMIOTU ZAMÓWIENIA</w:t>
            </w:r>
          </w:p>
        </w:tc>
      </w:tr>
      <w:tr w:rsidR="00094955" w:rsidTr="0006638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Pr="00B95E45" w:rsidRDefault="00094955" w:rsidP="00C802E8">
            <w:pPr>
              <w:pStyle w:val="Standard"/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B95E45">
              <w:rPr>
                <w:rFonts w:cs="Calibri"/>
                <w:color w:val="auto"/>
              </w:rPr>
              <w:t>Zabezpieczania gniazdek elektrycznych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Pr="00726F28" w:rsidRDefault="00094955" w:rsidP="00D359AC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726F28">
              <w:rPr>
                <w:rFonts w:cs="Calibri"/>
                <w:color w:val="auto"/>
              </w:rPr>
              <w:t>szt.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Pr="00726F28" w:rsidRDefault="00094955" w:rsidP="00662F59">
            <w:pPr>
              <w:shd w:val="clear" w:color="auto" w:fill="FFFFFF"/>
              <w:spacing w:after="100" w:afterAutospacing="1" w:line="240" w:lineRule="auto"/>
              <w:rPr>
                <w:rFonts w:eastAsia="Times New Roman" w:cs="Helvetica"/>
              </w:rPr>
            </w:pPr>
            <w:r w:rsidRPr="00726F28">
              <w:rPr>
                <w:rFonts w:eastAsia="Times New Roman" w:cs="Helvetica"/>
              </w:rPr>
              <w:t>W skład wchodzi zaślepka i kluczyk. ZAŚLEPKI można wyciągnąć tylko za pomocą kluczyka. Wykonane z tworzywa sztucznego, wymiar kluczyka (dł./szer.): 5,3x2,8cm; wymiar zaślepki (śr./dł.): 3x1,7cm waga zestawu: 45g</w:t>
            </w:r>
          </w:p>
        </w:tc>
      </w:tr>
      <w:tr w:rsidR="00094955" w:rsidTr="0006638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Pr="00B95E45" w:rsidRDefault="00094955" w:rsidP="00C802E8">
            <w:pPr>
              <w:pStyle w:val="Standard"/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B95E45">
              <w:rPr>
                <w:rFonts w:cs="Calibri"/>
                <w:color w:val="auto"/>
              </w:rPr>
              <w:t>Gaśnica ze stelażem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 szt.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Pr="00094955" w:rsidRDefault="00094955" w:rsidP="00662F59">
            <w:pPr>
              <w:pStyle w:val="Nagwek1"/>
              <w:shd w:val="clear" w:color="auto" w:fill="FFFFFF"/>
              <w:spacing w:after="127"/>
              <w:ind w:left="39" w:hanging="39"/>
              <w:rPr>
                <w:rFonts w:asciiTheme="minorHAnsi" w:hAnsiTheme="minorHAnsi"/>
                <w:b w:val="0"/>
                <w:bCs w:val="0"/>
                <w:sz w:val="22"/>
                <w:szCs w:val="22"/>
                <w:lang w:val="pl-PL"/>
              </w:rPr>
            </w:pPr>
            <w:r w:rsidRPr="00094955">
              <w:rPr>
                <w:rFonts w:asciiTheme="minorHAnsi" w:hAnsiTheme="minorHAnsi"/>
                <w:b w:val="0"/>
                <w:bCs w:val="0"/>
                <w:sz w:val="22"/>
                <w:szCs w:val="22"/>
                <w:lang w:val="pl-PL"/>
              </w:rPr>
              <w:t>Gaśnica proszkowa 6kg GP-6x ABC/MP</w:t>
            </w:r>
          </w:p>
          <w:p w:rsidR="00094955" w:rsidRDefault="00094955" w:rsidP="00662F59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094955" w:rsidTr="0006638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802E8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Apteczka z kompletnym wyposażeniem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47AD1" w:rsidRDefault="00647AD1" w:rsidP="00662F59">
            <w:pPr>
              <w:pStyle w:val="Nagwek1"/>
              <w:shd w:val="clear" w:color="auto" w:fill="FFFFFF"/>
              <w:ind w:left="0"/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</w:pPr>
            <w:r w:rsidRPr="00647AD1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Apteczka metalowa, zamykana na klucz. 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Zbliżone wymiary</w:t>
            </w:r>
            <w:r w:rsidRPr="00647AD1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br/>
              <w:t xml:space="preserve">• wym. 25 x 25 x 12 cm </w:t>
            </w:r>
          </w:p>
          <w:p w:rsidR="00094955" w:rsidRDefault="00647AD1" w:rsidP="00662F59">
            <w:pPr>
              <w:pStyle w:val="Nagwek1"/>
              <w:ind w:left="0"/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Minimalne w</w:t>
            </w:r>
            <w:r w:rsidRPr="00647AD1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yposażenie apteczki: </w:t>
            </w:r>
            <w:r w:rsidRPr="00647AD1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br/>
              <w:t xml:space="preserve">• Opaska elastyczna 4 m x 6 cm 2 szt. </w:t>
            </w:r>
            <w:r w:rsidRPr="00647AD1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br/>
              <w:t xml:space="preserve">• Opaska elastyczna 4 m x 8 cm 1 szt. </w:t>
            </w:r>
            <w:r w:rsidRPr="00647AD1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br/>
              <w:t xml:space="preserve">• Plaster 10 x 6 cm 1 szt. </w:t>
            </w:r>
            <w:r w:rsidRPr="00647AD1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br/>
              <w:t xml:space="preserve">• Plaster mały 1,9 x 7,2 cm 1 szt. </w:t>
            </w:r>
            <w:r w:rsidRPr="00647AD1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br/>
              <w:t xml:space="preserve">• Plaster 5 m x 2,5 cm 1 szt. </w:t>
            </w:r>
            <w:r w:rsidRPr="00647AD1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br/>
              <w:t xml:space="preserve">• Chusta trójkątna 1 szt. </w:t>
            </w:r>
            <w:r w:rsidRPr="00647AD1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br/>
              <w:t xml:space="preserve">• Koc ratunkowy 160 x 210 cm 1 szt. </w:t>
            </w:r>
            <w:r w:rsidRPr="00647AD1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br/>
              <w:t xml:space="preserve">• Agrafka 1 szt. </w:t>
            </w:r>
            <w:r w:rsidRPr="00647AD1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br/>
            </w:r>
            <w:r w:rsidRPr="00726F28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• Rękawice winylowe 2 szt. </w:t>
            </w:r>
            <w:r w:rsidRPr="00726F28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br/>
              <w:t>• Instrukcja udzielania pierwszej pomocy 1 szt.</w:t>
            </w:r>
          </w:p>
          <w:p w:rsidR="00726F28" w:rsidRDefault="00726F28" w:rsidP="00662F59">
            <w:pPr>
              <w:pStyle w:val="Nagwek1"/>
              <w:ind w:left="0"/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</w:pPr>
            <w:r w:rsidRPr="00647AD1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•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termometr bezdotykowy, </w:t>
            </w:r>
          </w:p>
          <w:p w:rsidR="00726F28" w:rsidRDefault="00726F28" w:rsidP="00662F59">
            <w:pPr>
              <w:pStyle w:val="Nagwek1"/>
              <w:ind w:left="0"/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</w:pPr>
            <w:r w:rsidRPr="00647AD1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•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termofor dziecięcy</w:t>
            </w:r>
          </w:p>
          <w:p w:rsidR="00726F28" w:rsidRDefault="00726F28" w:rsidP="00662F59">
            <w:pPr>
              <w:pStyle w:val="Nagwek1"/>
              <w:ind w:left="0"/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</w:pPr>
            <w:r w:rsidRPr="00647AD1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•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żelowe okłady</w:t>
            </w:r>
          </w:p>
          <w:p w:rsidR="00726F28" w:rsidRDefault="00726F28" w:rsidP="00662F59">
            <w:pPr>
              <w:pStyle w:val="Nagwek1"/>
              <w:ind w:left="0"/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</w:pPr>
            <w:r w:rsidRPr="00647AD1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•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 gryzaki żelowe chłodzące </w:t>
            </w:r>
          </w:p>
          <w:p w:rsidR="00726F28" w:rsidRPr="00647AD1" w:rsidRDefault="00726F28" w:rsidP="00662F59">
            <w:pPr>
              <w:pStyle w:val="Nagwek1"/>
              <w:shd w:val="clear" w:color="auto" w:fill="FFFFFF"/>
              <w:ind w:left="720"/>
              <w:rPr>
                <w:rFonts w:asciiTheme="minorHAnsi" w:hAnsi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094955" w:rsidTr="0006638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802E8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Nocniki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36 szt.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Pr="00B95E45" w:rsidRDefault="00094955" w:rsidP="00662F59">
            <w:pPr>
              <w:shd w:val="clear" w:color="auto" w:fill="FFFFFF"/>
              <w:spacing w:after="0" w:line="240" w:lineRule="auto"/>
              <w:rPr>
                <w:rFonts w:cs="Arial"/>
                <w:b/>
                <w:bCs/>
              </w:rPr>
            </w:pPr>
            <w:r w:rsidRPr="00E60737">
              <w:rPr>
                <w:rFonts w:eastAsia="Times New Roman" w:cs="Tahoma"/>
                <w:bdr w:val="none" w:sz="0" w:space="0" w:color="auto" w:frame="1"/>
              </w:rPr>
              <w:t xml:space="preserve">Nocnik antypoślizgowy dla dzieci, </w:t>
            </w:r>
            <w:r w:rsidRPr="00E60737">
              <w:rPr>
                <w:rFonts w:eastAsia="Times New Roman" w:cs="Tahoma"/>
              </w:rPr>
              <w:br/>
            </w:r>
            <w:r w:rsidR="006445BC">
              <w:rPr>
                <w:rFonts w:eastAsia="Times New Roman" w:cs="Tahoma"/>
                <w:bdr w:val="none" w:sz="0" w:space="0" w:color="auto" w:frame="1"/>
              </w:rPr>
              <w:t>odpowiednio wyprofilowany,</w:t>
            </w:r>
            <w:r w:rsidRPr="00E60737">
              <w:rPr>
                <w:rFonts w:eastAsia="Times New Roman" w:cs="Tahoma"/>
                <w:bdr w:val="none" w:sz="0" w:space="0" w:color="auto" w:frame="1"/>
              </w:rPr>
              <w:t xml:space="preserve">ergonomiczny kształt,wysokie oparcie, szerokie siedzisko </w:t>
            </w:r>
            <w:r w:rsidR="006445BC">
              <w:rPr>
                <w:rFonts w:eastAsia="Times New Roman" w:cs="Tahoma"/>
                <w:bdr w:val="none" w:sz="0" w:space="0" w:color="auto" w:frame="1"/>
              </w:rPr>
              <w:br/>
            </w:r>
            <w:r w:rsidRPr="00E60737">
              <w:rPr>
                <w:rFonts w:eastAsia="Times New Roman" w:cs="Tahoma"/>
                <w:bdr w:val="none" w:sz="0" w:space="0" w:color="auto" w:frame="1"/>
              </w:rPr>
              <w:t>i osłona przed pryskaniem</w:t>
            </w:r>
            <w:r w:rsidRPr="00F95C14">
              <w:rPr>
                <w:rFonts w:eastAsia="Times New Roman" w:cs="Tahoma"/>
                <w:bdr w:val="none" w:sz="0" w:space="0" w:color="auto" w:frame="1"/>
              </w:rPr>
              <w:t xml:space="preserve">, </w:t>
            </w:r>
            <w:r w:rsidRPr="00E60737">
              <w:rPr>
                <w:rFonts w:eastAsia="Times New Roman" w:cs="Tahoma"/>
                <w:bdr w:val="none" w:sz="0" w:space="0" w:color="auto" w:frame="1"/>
              </w:rPr>
              <w:t>stabilny</w:t>
            </w:r>
            <w:r w:rsidRPr="00F95C14">
              <w:rPr>
                <w:rFonts w:eastAsia="Times New Roman" w:cs="Tahoma"/>
                <w:bdr w:val="none" w:sz="0" w:space="0" w:color="auto" w:frame="1"/>
              </w:rPr>
              <w:t xml:space="preserve">, </w:t>
            </w:r>
            <w:r w:rsidRPr="00E60737">
              <w:rPr>
                <w:rFonts w:eastAsia="Times New Roman" w:cs="Tahoma"/>
                <w:bdr w:val="none" w:sz="0" w:space="0" w:color="auto" w:frame="1"/>
              </w:rPr>
              <w:t>wykonany z bezpiecznych, wysokie</w:t>
            </w:r>
            <w:r w:rsidRPr="0006638E">
              <w:rPr>
                <w:rFonts w:eastAsia="Times New Roman" w:cs="Tahoma"/>
                <w:bdr w:val="none" w:sz="0" w:space="0" w:color="auto" w:frame="1"/>
              </w:rPr>
              <w:t>j</w:t>
            </w:r>
            <w:r w:rsidRPr="00E60737">
              <w:rPr>
                <w:rFonts w:eastAsia="Times New Roman" w:cs="Tahoma"/>
                <w:bdr w:val="none" w:sz="0" w:space="0" w:color="auto" w:frame="1"/>
              </w:rPr>
              <w:t>jakości materiałów,</w:t>
            </w:r>
            <w:r w:rsidRPr="00F95C14">
              <w:rPr>
                <w:rFonts w:eastAsia="Times New Roman" w:cs="Tahoma"/>
                <w:bdr w:val="none" w:sz="0" w:space="0" w:color="auto" w:frame="1"/>
              </w:rPr>
              <w:t>produkt</w:t>
            </w:r>
            <w:r w:rsidRPr="00E60737">
              <w:rPr>
                <w:rFonts w:eastAsia="Times New Roman" w:cs="Tahoma"/>
                <w:bdr w:val="none" w:sz="0" w:space="0" w:color="auto" w:frame="1"/>
              </w:rPr>
              <w:t xml:space="preserve"> atestowany </w:t>
            </w:r>
            <w:r w:rsidR="006445BC">
              <w:rPr>
                <w:rFonts w:eastAsia="Times New Roman" w:cs="Tahoma"/>
                <w:bdr w:val="none" w:sz="0" w:space="0" w:color="auto" w:frame="1"/>
              </w:rPr>
              <w:br/>
            </w:r>
            <w:r w:rsidRPr="00F95C14">
              <w:rPr>
                <w:rFonts w:eastAsia="Times New Roman" w:cs="Tahoma"/>
                <w:bdr w:val="none" w:sz="0" w:space="0" w:color="auto" w:frame="1"/>
              </w:rPr>
              <w:t>i certyfikowany</w:t>
            </w:r>
            <w:r w:rsidR="004930FC">
              <w:rPr>
                <w:rFonts w:eastAsia="Times New Roman" w:cs="Tahoma"/>
                <w:bdr w:val="none" w:sz="0" w:space="0" w:color="auto" w:frame="1"/>
              </w:rPr>
              <w:t>.</w:t>
            </w:r>
          </w:p>
        </w:tc>
      </w:tr>
      <w:tr w:rsidR="00094955" w:rsidTr="0006638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802E8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Meble kuchenne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komplet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6638E" w:rsidRPr="00F83873" w:rsidRDefault="0006638E" w:rsidP="00662F59">
            <w:pPr>
              <w:pStyle w:val="Nagwek1"/>
              <w:shd w:val="clear" w:color="auto" w:fill="FFFFFF"/>
              <w:spacing w:after="127"/>
              <w:ind w:left="-103"/>
              <w:rPr>
                <w:rFonts w:asciiTheme="minorHAnsi" w:eastAsia="Times New Roman" w:hAnsiTheme="minorHAnsi" w:cs="Calibri"/>
                <w:b w:val="0"/>
                <w:color w:val="000000"/>
                <w:sz w:val="22"/>
                <w:szCs w:val="22"/>
                <w:lang w:val="pl-PL" w:eastAsia="pl-PL"/>
              </w:rPr>
            </w:pPr>
            <w:r w:rsidRPr="00F83873">
              <w:rPr>
                <w:rFonts w:asciiTheme="minorHAnsi" w:eastAsia="Times New Roman" w:hAnsiTheme="minorHAnsi" w:cs="Calibri"/>
                <w:b w:val="0"/>
                <w:color w:val="000000"/>
                <w:sz w:val="22"/>
                <w:szCs w:val="22"/>
                <w:lang w:val="pl-PL" w:eastAsia="pl-PL"/>
              </w:rPr>
              <w:t xml:space="preserve">Komplet mebli kuchennych (w tym </w:t>
            </w:r>
            <w:r w:rsidRPr="00F83873">
              <w:rPr>
                <w:rFonts w:asciiTheme="minorHAnsi" w:eastAsia="Times New Roman" w:hAnsiTheme="minorHAnsi" w:cs="Calibri"/>
                <w:b w:val="0"/>
                <w:color w:val="000000"/>
                <w:sz w:val="22"/>
                <w:szCs w:val="22"/>
                <w:lang w:val="pl-PL" w:eastAsia="pl-PL"/>
              </w:rPr>
              <w:lastRenderedPageBreak/>
              <w:t>min. szafki do przechowywania naczyń, szafka pod zlewozmywak, szafka z szufladami, stół)</w:t>
            </w:r>
          </w:p>
          <w:p w:rsidR="00094955" w:rsidRPr="0006638E" w:rsidRDefault="0006638E" w:rsidP="00662F59">
            <w:pPr>
              <w:pStyle w:val="Nagwek1"/>
              <w:shd w:val="clear" w:color="auto" w:fill="FFFFFF"/>
              <w:spacing w:after="127"/>
              <w:ind w:left="-103"/>
              <w:rPr>
                <w:rFonts w:ascii="Calibri" w:hAnsi="Calibri"/>
                <w:b w:val="0"/>
                <w:bCs w:val="0"/>
                <w:color w:val="FF0000"/>
                <w:sz w:val="22"/>
                <w:szCs w:val="22"/>
                <w:lang w:val="pl-PL"/>
              </w:rPr>
            </w:pPr>
            <w:r w:rsidRPr="00F83873">
              <w:rPr>
                <w:rFonts w:asciiTheme="minorHAnsi" w:eastAsia="Times New Roman" w:hAnsiTheme="minorHAnsi" w:cs="Calibri"/>
                <w:b w:val="0"/>
                <w:color w:val="000000"/>
                <w:sz w:val="22"/>
                <w:szCs w:val="22"/>
                <w:lang w:val="pl-PL" w:eastAsia="pl-PL"/>
              </w:rPr>
              <w:t xml:space="preserve">Szerokość: </w:t>
            </w:r>
            <w:r w:rsidR="00902403" w:rsidRPr="00F83873">
              <w:rPr>
                <w:rFonts w:asciiTheme="minorHAnsi" w:eastAsia="Times New Roman" w:hAnsiTheme="minorHAnsi" w:cs="Calibri"/>
                <w:b w:val="0"/>
                <w:color w:val="000000"/>
                <w:sz w:val="22"/>
                <w:szCs w:val="22"/>
                <w:lang w:val="pl-PL" w:eastAsia="pl-PL"/>
              </w:rPr>
              <w:t>320</w:t>
            </w:r>
            <w:r w:rsidRPr="00F83873">
              <w:rPr>
                <w:rFonts w:asciiTheme="minorHAnsi" w:eastAsia="Times New Roman" w:hAnsiTheme="minorHAnsi" w:cs="Calibri"/>
                <w:b w:val="0"/>
                <w:color w:val="000000"/>
                <w:sz w:val="22"/>
                <w:szCs w:val="22"/>
                <w:lang w:val="pl-PL" w:eastAsia="pl-PL"/>
              </w:rPr>
              <w:t xml:space="preserve"> cm</w:t>
            </w:r>
            <w:r w:rsidRPr="00F83873">
              <w:rPr>
                <w:rFonts w:asciiTheme="minorHAnsi" w:eastAsia="Times New Roman" w:hAnsiTheme="minorHAnsi" w:cs="Calibri"/>
                <w:b w:val="0"/>
                <w:color w:val="000000"/>
                <w:sz w:val="22"/>
                <w:szCs w:val="22"/>
                <w:lang w:val="pl-PL" w:eastAsia="pl-PL"/>
              </w:rPr>
              <w:br/>
              <w:t>Grubość blatu: 3,2 cm</w:t>
            </w:r>
            <w:r w:rsidRPr="00F83873">
              <w:rPr>
                <w:rFonts w:asciiTheme="minorHAnsi" w:eastAsia="Times New Roman" w:hAnsiTheme="minorHAnsi" w:cs="Calibri"/>
                <w:b w:val="0"/>
                <w:color w:val="000000"/>
                <w:sz w:val="22"/>
                <w:szCs w:val="22"/>
                <w:lang w:val="pl-PL" w:eastAsia="pl-PL"/>
              </w:rPr>
              <w:br/>
              <w:t>Głębokość szafek górnych: 30,5 cm</w:t>
            </w:r>
            <w:r w:rsidRPr="00F83873">
              <w:rPr>
                <w:rFonts w:asciiTheme="minorHAnsi" w:eastAsia="Times New Roman" w:hAnsiTheme="minorHAnsi" w:cs="Calibri"/>
                <w:b w:val="0"/>
                <w:color w:val="000000"/>
                <w:sz w:val="22"/>
                <w:szCs w:val="22"/>
                <w:lang w:val="pl-PL" w:eastAsia="pl-PL"/>
              </w:rPr>
              <w:br/>
              <w:t>Głębokość szafek dolnych: 47 cm</w:t>
            </w:r>
            <w:r w:rsidRPr="00F83873">
              <w:rPr>
                <w:rFonts w:asciiTheme="minorHAnsi" w:eastAsia="Times New Roman" w:hAnsiTheme="minorHAnsi" w:cs="Calibri"/>
                <w:b w:val="0"/>
                <w:color w:val="000000"/>
                <w:sz w:val="22"/>
                <w:szCs w:val="22"/>
                <w:lang w:val="pl-PL" w:eastAsia="pl-PL"/>
              </w:rPr>
              <w:br/>
              <w:t xml:space="preserve">Materiał: płyta meblowa </w:t>
            </w:r>
            <w:r w:rsidRPr="00F83873">
              <w:rPr>
                <w:rFonts w:asciiTheme="minorHAnsi" w:eastAsia="Times New Roman" w:hAnsiTheme="minorHAnsi" w:cs="Calibri"/>
                <w:b w:val="0"/>
                <w:color w:val="000000"/>
                <w:sz w:val="22"/>
                <w:szCs w:val="22"/>
                <w:lang w:val="pl-PL" w:eastAsia="pl-PL"/>
              </w:rPr>
              <w:br/>
              <w:t>Wysokość szafek górnych: 57,5 cm</w:t>
            </w:r>
            <w:r w:rsidRPr="00F83873">
              <w:rPr>
                <w:rFonts w:asciiTheme="minorHAnsi" w:eastAsia="Times New Roman" w:hAnsiTheme="minorHAnsi" w:cs="Calibri"/>
                <w:b w:val="0"/>
                <w:color w:val="000000"/>
                <w:sz w:val="22"/>
                <w:szCs w:val="22"/>
                <w:lang w:val="pl-PL" w:eastAsia="pl-PL"/>
              </w:rPr>
              <w:br/>
              <w:t>Wysokość szafek dolnych: 85,2 cm</w:t>
            </w:r>
          </w:p>
        </w:tc>
      </w:tr>
      <w:tr w:rsidR="00094955" w:rsidTr="0006638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6.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802E8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Naczynia do podawania posiłków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Pr="001F1E39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36 kompletów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Pr="006445BC" w:rsidRDefault="00094955" w:rsidP="00662F59">
            <w:pPr>
              <w:pStyle w:val="Nagwek1"/>
              <w:shd w:val="clear" w:color="auto" w:fill="FFFFFF"/>
              <w:tabs>
                <w:tab w:val="left" w:pos="3900"/>
              </w:tabs>
              <w:spacing w:after="127"/>
              <w:ind w:left="39" w:right="0"/>
              <w:rPr>
                <w:rFonts w:asciiTheme="minorHAnsi" w:hAnsiTheme="minorHAnsi"/>
                <w:b w:val="0"/>
                <w:bCs w:val="0"/>
                <w:sz w:val="22"/>
                <w:szCs w:val="22"/>
                <w:lang w:val="pl-PL"/>
              </w:rPr>
            </w:pPr>
            <w:r w:rsidRPr="00D262E4">
              <w:rPr>
                <w:rFonts w:asciiTheme="minorHAnsi" w:hAnsiTheme="minorHAnsi"/>
                <w:b w:val="0"/>
                <w:bCs w:val="0"/>
                <w:sz w:val="22"/>
                <w:szCs w:val="22"/>
                <w:lang w:val="pl-PL"/>
              </w:rPr>
              <w:t xml:space="preserve">W skład 1  kompletu wchodzi talerz  płytki, </w:t>
            </w:r>
            <w:r w:rsidR="00F83873">
              <w:rPr>
                <w:rFonts w:asciiTheme="minorHAnsi" w:hAnsiTheme="minorHAnsi"/>
                <w:b w:val="0"/>
                <w:bCs w:val="0"/>
                <w:sz w:val="22"/>
                <w:szCs w:val="22"/>
                <w:lang w:val="pl-PL"/>
              </w:rPr>
              <w:t xml:space="preserve">talerz deserowy, </w:t>
            </w:r>
            <w:r w:rsidR="006445BC">
              <w:rPr>
                <w:rFonts w:asciiTheme="minorHAnsi" w:hAnsiTheme="minorHAnsi"/>
                <w:b w:val="0"/>
                <w:bCs w:val="0"/>
                <w:sz w:val="22"/>
                <w:szCs w:val="22"/>
                <w:lang w:val="pl-PL"/>
              </w:rPr>
              <w:t>głęboki talerz, kubek. Wykonane</w:t>
            </w:r>
            <w:r w:rsidRPr="00D262E4">
              <w:rPr>
                <w:rFonts w:asciiTheme="minorHAnsi" w:hAnsiTheme="minorHAnsi"/>
                <w:b w:val="0"/>
                <w:bCs w:val="0"/>
                <w:sz w:val="22"/>
                <w:szCs w:val="22"/>
                <w:lang w:val="pl-PL"/>
              </w:rPr>
              <w:t xml:space="preserve"> z </w:t>
            </w:r>
            <w:r w:rsidRPr="00D262E4">
              <w:rPr>
                <w:rFonts w:asciiTheme="minorHAnsi" w:hAnsiTheme="minorHAnsi"/>
                <w:b w:val="0"/>
                <w:sz w:val="22"/>
                <w:szCs w:val="22"/>
                <w:shd w:val="clear" w:color="auto" w:fill="FFFFFE"/>
                <w:lang w:val="pl-PL"/>
              </w:rPr>
              <w:t>wysokiej jakości porcelany</w:t>
            </w:r>
            <w:r w:rsidR="00D262E4" w:rsidRPr="00D262E4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lub szkła hartowanego</w:t>
            </w:r>
            <w:r w:rsidR="00D262E4" w:rsidRPr="00D262E4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, </w:t>
            </w:r>
            <w:r w:rsidRPr="00D262E4">
              <w:rPr>
                <w:rFonts w:asciiTheme="minorHAnsi" w:hAnsiTheme="minorHAnsi"/>
                <w:b w:val="0"/>
                <w:sz w:val="22"/>
                <w:szCs w:val="22"/>
                <w:shd w:val="clear" w:color="auto" w:fill="FFFFFE"/>
                <w:lang w:val="pl-PL"/>
              </w:rPr>
              <w:t>odpowiednie do mycia w zmywarce gastronomicznej i przeznaczone do mikrofalówek</w:t>
            </w:r>
            <w:r w:rsidRPr="00D262E4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; </w:t>
            </w:r>
            <w:r w:rsidRPr="00D262E4">
              <w:rPr>
                <w:rFonts w:asciiTheme="minorHAnsi" w:hAnsiTheme="minorHAnsi"/>
                <w:b w:val="0"/>
                <w:sz w:val="22"/>
                <w:szCs w:val="22"/>
                <w:shd w:val="clear" w:color="auto" w:fill="FFFFFE"/>
                <w:lang w:val="pl-PL"/>
              </w:rPr>
              <w:t>zastawa profesjonalna dedykowana do placówek przedszkolnych i żłobkowych</w:t>
            </w:r>
            <w:r w:rsidRPr="00D262E4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; </w:t>
            </w:r>
            <w:r w:rsidRPr="00D262E4">
              <w:rPr>
                <w:rFonts w:asciiTheme="minorHAnsi" w:hAnsiTheme="minorHAnsi"/>
                <w:b w:val="0"/>
                <w:sz w:val="22"/>
                <w:szCs w:val="22"/>
                <w:shd w:val="clear" w:color="auto" w:fill="FFFFFE"/>
                <w:lang w:val="pl-PL"/>
              </w:rPr>
              <w:t>dostosowana do użytkowania w punktach żywienia zbiorowego</w:t>
            </w:r>
            <w:r w:rsidR="00F83873">
              <w:rPr>
                <w:rFonts w:asciiTheme="minorHAnsi" w:hAnsiTheme="minorHAnsi"/>
                <w:b w:val="0"/>
                <w:sz w:val="22"/>
                <w:szCs w:val="22"/>
                <w:shd w:val="clear" w:color="auto" w:fill="FFFFFE"/>
                <w:lang w:val="pl-PL"/>
              </w:rPr>
              <w:t>.</w:t>
            </w:r>
          </w:p>
        </w:tc>
      </w:tr>
      <w:tr w:rsidR="00094955" w:rsidTr="0006638E">
        <w:trPr>
          <w:trHeight w:val="2259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7. 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802E8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Sztućce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36 kompletów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Pr="00094955" w:rsidRDefault="00094955" w:rsidP="00662F59">
            <w:pPr>
              <w:pStyle w:val="Nagwek1"/>
              <w:shd w:val="clear" w:color="auto" w:fill="FFFFFF"/>
              <w:spacing w:after="127"/>
              <w:ind w:left="39" w:right="0"/>
              <w:rPr>
                <w:rFonts w:asciiTheme="minorHAnsi" w:hAnsiTheme="minorHAnsi"/>
                <w:b w:val="0"/>
                <w:bCs w:val="0"/>
                <w:sz w:val="22"/>
                <w:szCs w:val="22"/>
                <w:lang w:val="pl-PL"/>
              </w:rPr>
            </w:pPr>
            <w:r w:rsidRPr="00094955">
              <w:rPr>
                <w:rFonts w:asciiTheme="minorHAnsi" w:hAnsiTheme="minorHAnsi"/>
                <w:b w:val="0"/>
                <w:bCs w:val="0"/>
                <w:sz w:val="22"/>
                <w:szCs w:val="22"/>
                <w:lang w:val="pl-PL"/>
              </w:rPr>
              <w:t>W skład 1kompletu wchodzi łyżka, widelec, nóż, łyżeczka.</w:t>
            </w:r>
            <w:r w:rsidRPr="00094955">
              <w:rPr>
                <w:rFonts w:asciiTheme="minorHAnsi" w:hAnsiTheme="minorHAnsi"/>
                <w:b w:val="0"/>
                <w:sz w:val="22"/>
                <w:szCs w:val="22"/>
                <w:shd w:val="clear" w:color="auto" w:fill="FFFFFE"/>
                <w:lang w:val="pl-PL"/>
              </w:rPr>
              <w:t>Zaprojektowane specjalnie dla dzieci</w:t>
            </w:r>
            <w:r w:rsidRPr="00094955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 xml:space="preserve">, wykonane ze </w:t>
            </w:r>
            <w:r w:rsidRPr="00094955">
              <w:rPr>
                <w:rFonts w:asciiTheme="minorHAnsi" w:hAnsiTheme="minorHAnsi"/>
                <w:b w:val="0"/>
                <w:sz w:val="22"/>
                <w:szCs w:val="22"/>
                <w:shd w:val="clear" w:color="auto" w:fill="FFFFFE"/>
                <w:lang w:val="pl-PL"/>
              </w:rPr>
              <w:t>stali nierdzewnej antyalergiczne, profesjonalne sztućce do punktów żywienia zbiorowego, odpowiednie do mycia w zmywarce gastronomicznej.</w:t>
            </w:r>
            <w:r w:rsidRPr="00094955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br/>
            </w:r>
            <w:r w:rsidRPr="00094955">
              <w:rPr>
                <w:rFonts w:asciiTheme="minorHAnsi" w:hAnsiTheme="minorHAnsi"/>
                <w:b w:val="0"/>
                <w:sz w:val="22"/>
                <w:szCs w:val="22"/>
                <w:shd w:val="clear" w:color="auto" w:fill="FFFFFE"/>
                <w:lang w:val="pl-PL"/>
              </w:rPr>
              <w:t>Sztućce muszą spełniać ogólne wyma</w:t>
            </w:r>
            <w:r w:rsidR="00DB7ACC">
              <w:rPr>
                <w:rFonts w:asciiTheme="minorHAnsi" w:hAnsiTheme="minorHAnsi"/>
                <w:b w:val="0"/>
                <w:sz w:val="22"/>
                <w:szCs w:val="22"/>
                <w:shd w:val="clear" w:color="auto" w:fill="FFFFFE"/>
                <w:lang w:val="pl-PL"/>
              </w:rPr>
              <w:t xml:space="preserve">gania dotyczące bezpieczeństwa </w:t>
            </w:r>
            <w:r w:rsidRPr="00094955">
              <w:rPr>
                <w:rFonts w:asciiTheme="minorHAnsi" w:hAnsiTheme="minorHAnsi"/>
                <w:b w:val="0"/>
                <w:sz w:val="22"/>
                <w:szCs w:val="22"/>
                <w:shd w:val="clear" w:color="auto" w:fill="FFFFFE"/>
                <w:lang w:val="pl-PL"/>
              </w:rPr>
              <w:t>i zdrowia zgodnie z Rozporządzeniem nr 1935</w:t>
            </w:r>
            <w:r w:rsidR="00DB7ACC">
              <w:rPr>
                <w:rFonts w:asciiTheme="minorHAnsi" w:hAnsiTheme="minorHAnsi"/>
                <w:b w:val="0"/>
                <w:sz w:val="22"/>
                <w:szCs w:val="22"/>
                <w:shd w:val="clear" w:color="auto" w:fill="FFFFFE"/>
                <w:lang w:val="pl-PL"/>
              </w:rPr>
              <w:t xml:space="preserve">/2004 Parlamentu Europejskiego </w:t>
            </w:r>
            <w:r w:rsidRPr="00094955">
              <w:rPr>
                <w:rFonts w:asciiTheme="minorHAnsi" w:hAnsiTheme="minorHAnsi"/>
                <w:b w:val="0"/>
                <w:sz w:val="22"/>
                <w:szCs w:val="22"/>
                <w:shd w:val="clear" w:color="auto" w:fill="FFFFFE"/>
                <w:lang w:val="pl-PL"/>
              </w:rPr>
              <w:t>i Radyw sprawie materiałów i wyrobów przeznaczonych do kontaktu z żywnością</w:t>
            </w:r>
          </w:p>
        </w:tc>
      </w:tr>
      <w:tr w:rsidR="00094955" w:rsidTr="0006638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802E8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Naczynia ogólnego użytku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komplet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Pr="00F83873" w:rsidRDefault="00094955" w:rsidP="00662F59">
            <w:pPr>
              <w:pStyle w:val="Nagwek1"/>
              <w:shd w:val="clear" w:color="auto" w:fill="FFFFFF"/>
              <w:spacing w:after="127"/>
              <w:ind w:left="0" w:hanging="23"/>
              <w:rPr>
                <w:rFonts w:asciiTheme="minorHAnsi" w:hAnsiTheme="minorHAnsi"/>
                <w:b w:val="0"/>
                <w:bCs w:val="0"/>
                <w:sz w:val="22"/>
                <w:szCs w:val="22"/>
                <w:lang w:val="pl-PL"/>
              </w:rPr>
            </w:pPr>
            <w:r w:rsidRPr="00F83873">
              <w:rPr>
                <w:rFonts w:asciiTheme="minorHAnsi" w:hAnsiTheme="minorHAnsi"/>
                <w:b w:val="0"/>
                <w:bCs w:val="0"/>
                <w:sz w:val="22"/>
                <w:szCs w:val="22"/>
                <w:lang w:val="pl-PL"/>
              </w:rPr>
              <w:t>1 komplet obejmuje dzbanki 6 szt., tace 6 szt</w:t>
            </w:r>
            <w:r w:rsidR="00F83873" w:rsidRPr="00F83873">
              <w:rPr>
                <w:rFonts w:asciiTheme="minorHAnsi" w:hAnsiTheme="minorHAnsi"/>
                <w:b w:val="0"/>
                <w:bCs w:val="0"/>
                <w:sz w:val="22"/>
                <w:szCs w:val="22"/>
                <w:lang w:val="pl-PL"/>
              </w:rPr>
              <w:t>.</w:t>
            </w:r>
            <w:r w:rsidRPr="00F83873">
              <w:rPr>
                <w:rFonts w:asciiTheme="minorHAnsi" w:hAnsiTheme="minorHAnsi"/>
                <w:b w:val="0"/>
                <w:bCs w:val="0"/>
                <w:sz w:val="22"/>
                <w:szCs w:val="22"/>
                <w:lang w:val="pl-PL"/>
              </w:rPr>
              <w:t>, pojemniki do przechowywania</w:t>
            </w:r>
            <w:r w:rsidR="00F83873" w:rsidRPr="00F83873">
              <w:rPr>
                <w:rFonts w:asciiTheme="minorHAnsi" w:hAnsiTheme="minorHAnsi"/>
                <w:b w:val="0"/>
                <w:bCs w:val="0"/>
                <w:sz w:val="22"/>
                <w:szCs w:val="22"/>
                <w:lang w:val="pl-PL"/>
              </w:rPr>
              <w:t xml:space="preserve"> (z tworzywa sztucznego) 3 komplety</w:t>
            </w:r>
            <w:r w:rsidR="00F83873">
              <w:rPr>
                <w:rFonts w:asciiTheme="minorHAnsi" w:hAnsiTheme="minorHAnsi"/>
                <w:b w:val="0"/>
                <w:bCs w:val="0"/>
                <w:sz w:val="22"/>
                <w:szCs w:val="22"/>
                <w:lang w:val="pl-PL"/>
              </w:rPr>
              <w:t xml:space="preserve">, </w:t>
            </w:r>
            <w:r w:rsidR="007F261C">
              <w:rPr>
                <w:rFonts w:asciiTheme="minorHAnsi" w:hAnsiTheme="minorHAnsi"/>
                <w:b w:val="0"/>
                <w:bCs w:val="0"/>
                <w:sz w:val="22"/>
                <w:szCs w:val="22"/>
                <w:lang w:val="pl-PL"/>
              </w:rPr>
              <w:t>półmiski komplet (różne wielkości), komplet małych miseczek itp.</w:t>
            </w:r>
            <w:r w:rsidRPr="00F83873">
              <w:rPr>
                <w:rFonts w:asciiTheme="minorHAnsi" w:hAnsiTheme="minorHAnsi"/>
                <w:b w:val="0"/>
                <w:bCs w:val="0"/>
                <w:sz w:val="22"/>
                <w:szCs w:val="22"/>
                <w:lang w:val="pl-PL"/>
              </w:rPr>
              <w:t>.</w:t>
            </w:r>
          </w:p>
        </w:tc>
      </w:tr>
      <w:tr w:rsidR="00094955" w:rsidTr="0006638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802E8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Garnki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komplet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Pr="007F261C" w:rsidRDefault="00094955" w:rsidP="00662F59">
            <w:pPr>
              <w:pStyle w:val="Nagwek1"/>
              <w:shd w:val="clear" w:color="auto" w:fill="FFFFFF"/>
              <w:ind w:left="-23" w:firstLine="23"/>
              <w:rPr>
                <w:rFonts w:asciiTheme="minorHAnsi" w:hAnsiTheme="minorHAnsi"/>
                <w:b w:val="0"/>
                <w:bCs w:val="0"/>
                <w:sz w:val="22"/>
                <w:szCs w:val="22"/>
                <w:lang w:val="pl-PL"/>
              </w:rPr>
            </w:pPr>
            <w:r w:rsidRPr="007F261C">
              <w:rPr>
                <w:rFonts w:asciiTheme="minorHAnsi" w:hAnsiTheme="minorHAnsi"/>
                <w:b w:val="0"/>
                <w:bCs w:val="0"/>
                <w:sz w:val="22"/>
                <w:szCs w:val="22"/>
                <w:lang w:val="pl-PL"/>
              </w:rPr>
              <w:t>1 komplet obejmuje:</w:t>
            </w:r>
          </w:p>
          <w:p w:rsidR="00094955" w:rsidRPr="007F261C" w:rsidRDefault="00094955" w:rsidP="00662F59">
            <w:pPr>
              <w:spacing w:after="0" w:line="240" w:lineRule="auto"/>
            </w:pPr>
            <w:r w:rsidRPr="007F261C">
              <w:t>-termos stalowy z przyciskiem dozowania 1,5 l, - 3 szt.</w:t>
            </w:r>
          </w:p>
          <w:p w:rsidR="00094955" w:rsidRPr="007F261C" w:rsidRDefault="00094955" w:rsidP="00662F59">
            <w:pPr>
              <w:spacing w:after="0" w:line="240" w:lineRule="auto"/>
            </w:pPr>
            <w:r w:rsidRPr="007F261C">
              <w:t>- termos stalowy z pompka poj. 3,5 l</w:t>
            </w:r>
            <w:r w:rsidR="007F261C" w:rsidRPr="007F261C">
              <w:t xml:space="preserve"> - 3 szt.</w:t>
            </w:r>
          </w:p>
          <w:p w:rsidR="00094955" w:rsidRPr="007F261C" w:rsidRDefault="007F261C" w:rsidP="00662F59">
            <w:pPr>
              <w:spacing w:after="0" w:line="240" w:lineRule="auto"/>
              <w:rPr>
                <w:color w:val="FF0000"/>
              </w:rPr>
            </w:pPr>
            <w:r>
              <w:t>- z</w:t>
            </w:r>
            <w:r w:rsidRPr="007F261C">
              <w:t>estaw garnków kuchennych rożnej wielkości</w:t>
            </w:r>
            <w:r>
              <w:t>.</w:t>
            </w:r>
          </w:p>
        </w:tc>
      </w:tr>
      <w:tr w:rsidR="00094955" w:rsidTr="007F261C">
        <w:trPr>
          <w:trHeight w:val="6146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10. 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802E8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Wózek kuchenny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szt.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Pr="00636B56" w:rsidRDefault="00094955" w:rsidP="00662F5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1F2E32"/>
                <w:sz w:val="22"/>
                <w:szCs w:val="22"/>
              </w:rPr>
            </w:pPr>
            <w:r w:rsidRPr="00636B56">
              <w:rPr>
                <w:rFonts w:asciiTheme="minorHAnsi" w:hAnsiTheme="minorHAnsi"/>
                <w:color w:val="1F2E32"/>
                <w:sz w:val="22"/>
                <w:szCs w:val="22"/>
              </w:rPr>
              <w:t>Wózek 3-półkowy cateringowy</w:t>
            </w:r>
            <w:r w:rsidRPr="00636B56">
              <w:rPr>
                <w:rFonts w:asciiTheme="minorHAnsi" w:hAnsiTheme="minorHAnsi"/>
                <w:color w:val="1F2E32"/>
                <w:sz w:val="22"/>
                <w:szCs w:val="22"/>
              </w:rPr>
              <w:br/>
              <w:t>Kompaktowy, zwrotny model, przeznaczony do rozwożenia posiłków i zbierania naczyń. Cechy produktu:</w:t>
            </w:r>
            <w:r w:rsidRPr="00636B56">
              <w:rPr>
                <w:rFonts w:asciiTheme="minorHAnsi" w:hAnsiTheme="minorHAnsi"/>
                <w:color w:val="1F2E32"/>
                <w:sz w:val="22"/>
                <w:szCs w:val="22"/>
              </w:rPr>
              <w:br/>
              <w:t>• nieskomplikowana konstrukcja do samodzielnego montażu </w:t>
            </w:r>
            <w:r w:rsidRPr="00636B56">
              <w:rPr>
                <w:rFonts w:asciiTheme="minorHAnsi" w:hAnsiTheme="minorHAnsi"/>
                <w:color w:val="1F2E32"/>
                <w:sz w:val="22"/>
                <w:szCs w:val="22"/>
              </w:rPr>
              <w:br/>
              <w:t>• wykonanie ze stali nierdzewnej zapewnia odporność na korozję </w:t>
            </w:r>
            <w:r w:rsidRPr="00636B56">
              <w:rPr>
                <w:rFonts w:asciiTheme="minorHAnsi" w:hAnsiTheme="minorHAnsi"/>
                <w:color w:val="1F2E32"/>
                <w:sz w:val="22"/>
                <w:szCs w:val="22"/>
              </w:rPr>
              <w:br/>
              <w:t>• łatwy do utrzymania w czystości </w:t>
            </w:r>
            <w:r w:rsidRPr="00636B56">
              <w:rPr>
                <w:rFonts w:asciiTheme="minorHAnsi" w:hAnsiTheme="minorHAnsi"/>
                <w:color w:val="1F2E32"/>
                <w:sz w:val="22"/>
                <w:szCs w:val="22"/>
              </w:rPr>
              <w:br/>
              <w:t>• bezpieczny w kontakcie z żywnością </w:t>
            </w:r>
            <w:r w:rsidRPr="00636B56">
              <w:rPr>
                <w:rFonts w:asciiTheme="minorHAnsi" w:hAnsiTheme="minorHAnsi"/>
                <w:color w:val="1F2E32"/>
                <w:sz w:val="22"/>
                <w:szCs w:val="22"/>
              </w:rPr>
              <w:br/>
              <w:t>• wyprofilowane powierzchnie zapobiegają przypadkowemu rozlaniu się płynów poza półki wózka </w:t>
            </w:r>
            <w:r w:rsidRPr="00636B56">
              <w:rPr>
                <w:rFonts w:asciiTheme="minorHAnsi" w:hAnsiTheme="minorHAnsi"/>
                <w:color w:val="1F2E32"/>
                <w:sz w:val="22"/>
                <w:szCs w:val="22"/>
              </w:rPr>
              <w:br/>
              <w:t>• łatwy w manewrowaniu dzięki czterem skrętnym kółkom (dwa z hamulcami) </w:t>
            </w:r>
            <w:r w:rsidRPr="00636B56">
              <w:rPr>
                <w:rFonts w:asciiTheme="minorHAnsi" w:hAnsiTheme="minorHAnsi"/>
                <w:color w:val="1F2E32"/>
                <w:sz w:val="22"/>
                <w:szCs w:val="22"/>
              </w:rPr>
              <w:br/>
              <w:t>• gumowane kółka nie rysują podłogi i zapewniają cichą jazdę wózka </w:t>
            </w:r>
            <w:r w:rsidRPr="00636B56">
              <w:rPr>
                <w:rFonts w:asciiTheme="minorHAnsi" w:hAnsiTheme="minorHAnsi"/>
                <w:color w:val="1F2E32"/>
                <w:sz w:val="22"/>
                <w:szCs w:val="22"/>
              </w:rPr>
              <w:br/>
              <w:t>• Odległość między półkami – 250 mm</w:t>
            </w:r>
          </w:p>
          <w:tbl>
            <w:tblPr>
              <w:tblW w:w="588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44"/>
              <w:gridCol w:w="2943"/>
            </w:tblGrid>
            <w:tr w:rsidR="00094955" w:rsidRPr="00636B56" w:rsidTr="00CB1461">
              <w:tc>
                <w:tcPr>
                  <w:tcW w:w="2944" w:type="dxa"/>
                  <w:shd w:val="clear" w:color="auto" w:fill="FFFFFF"/>
                  <w:tcMar>
                    <w:top w:w="51" w:type="dxa"/>
                    <w:left w:w="0" w:type="dxa"/>
                    <w:bottom w:w="51" w:type="dxa"/>
                    <w:right w:w="204" w:type="dxa"/>
                  </w:tcMar>
                  <w:hideMark/>
                </w:tcPr>
                <w:p w:rsidR="00094955" w:rsidRPr="00636B56" w:rsidRDefault="00094955" w:rsidP="00662F59">
                  <w:pPr>
                    <w:spacing w:after="204"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  <w:tc>
                <w:tcPr>
                  <w:tcW w:w="2943" w:type="dxa"/>
                  <w:tcBorders>
                    <w:bottom w:val="nil"/>
                  </w:tcBorders>
                  <w:shd w:val="clear" w:color="auto" w:fill="FFFFFF"/>
                  <w:tcMar>
                    <w:top w:w="51" w:type="dxa"/>
                    <w:left w:w="0" w:type="dxa"/>
                    <w:bottom w:w="51" w:type="dxa"/>
                    <w:right w:w="0" w:type="dxa"/>
                  </w:tcMar>
                  <w:hideMark/>
                </w:tcPr>
                <w:p w:rsidR="00094955" w:rsidRPr="00636B56" w:rsidRDefault="00094955" w:rsidP="00662F59">
                  <w:pPr>
                    <w:spacing w:after="204" w:line="240" w:lineRule="auto"/>
                    <w:rPr>
                      <w:rFonts w:eastAsia="Times New Roman" w:cs="Times New Roman"/>
                      <w:color w:val="1F2E32"/>
                    </w:rPr>
                  </w:pPr>
                </w:p>
              </w:tc>
            </w:tr>
            <w:tr w:rsidR="00094955" w:rsidRPr="00636B56" w:rsidTr="00CB1461">
              <w:tc>
                <w:tcPr>
                  <w:tcW w:w="2944" w:type="dxa"/>
                  <w:shd w:val="clear" w:color="auto" w:fill="FFFFFF"/>
                  <w:tcMar>
                    <w:top w:w="51" w:type="dxa"/>
                    <w:left w:w="0" w:type="dxa"/>
                    <w:bottom w:w="51" w:type="dxa"/>
                    <w:right w:w="204" w:type="dxa"/>
                  </w:tcMar>
                  <w:hideMark/>
                </w:tcPr>
                <w:p w:rsidR="00094955" w:rsidRDefault="00094955" w:rsidP="00662F5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>Udźwig na jedną półkę:75 kg;</w:t>
                  </w:r>
                </w:p>
                <w:p w:rsidR="00094955" w:rsidRPr="00636B56" w:rsidRDefault="00094955" w:rsidP="00662F5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>Łączna nośność statystyczna: 225 kg</w:t>
                  </w:r>
                </w:p>
              </w:tc>
              <w:tc>
                <w:tcPr>
                  <w:tcW w:w="2943" w:type="dxa"/>
                  <w:tcBorders>
                    <w:bottom w:val="nil"/>
                  </w:tcBorders>
                  <w:shd w:val="clear" w:color="auto" w:fill="FFFFFF"/>
                  <w:tcMar>
                    <w:top w:w="51" w:type="dxa"/>
                    <w:left w:w="0" w:type="dxa"/>
                    <w:bottom w:w="51" w:type="dxa"/>
                    <w:right w:w="0" w:type="dxa"/>
                  </w:tcMar>
                  <w:hideMark/>
                </w:tcPr>
                <w:p w:rsidR="00094955" w:rsidRPr="00636B56" w:rsidRDefault="00094955" w:rsidP="00662F59">
                  <w:pPr>
                    <w:spacing w:after="204" w:line="240" w:lineRule="auto"/>
                    <w:rPr>
                      <w:rFonts w:eastAsia="Times New Roman" w:cs="Times New Roman"/>
                      <w:color w:val="1F2E32"/>
                    </w:rPr>
                  </w:pPr>
                </w:p>
              </w:tc>
            </w:tr>
          </w:tbl>
          <w:p w:rsidR="00094955" w:rsidRPr="00B95E45" w:rsidRDefault="00094955" w:rsidP="00662F5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094955" w:rsidTr="0006638E">
        <w:trPr>
          <w:trHeight w:val="5141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Pr="00636B56" w:rsidRDefault="00094955" w:rsidP="00C802E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636B56">
              <w:rPr>
                <w:rFonts w:asciiTheme="minorHAnsi" w:hAnsiTheme="minorHAnsi" w:cs="Calibri"/>
              </w:rPr>
              <w:t>Stoły przedszkolne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 szt.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Pr="006C6A4C" w:rsidRDefault="00503358" w:rsidP="00662F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-9525</wp:posOffset>
                  </wp:positionV>
                  <wp:extent cx="962025" cy="962025"/>
                  <wp:effectExtent l="635" t="635" r="0" b="0"/>
                  <wp:wrapNone/>
                  <wp:docPr id="7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color w:val="000000"/>
              </w:rPr>
              <w:t>Blaty stołów wykonane z płyty laminowanej o gr. 18 mm w tonacji klonu, wykończone klonowym lub kolorowym obrzeżem PCV o gr. 2 mm. Blaty w kształcie  kwadratu.; wym. 74 x 74 cm. Stoły muszą być wyposażone w komplet</w:t>
            </w:r>
            <w:r w:rsidRPr="00503358">
              <w:rPr>
                <w:rFonts w:ascii="Calibri" w:hAnsi="Calibri"/>
                <w:color w:val="000000"/>
              </w:rPr>
              <w:t xml:space="preserve"> drewni</w:t>
            </w:r>
            <w:r>
              <w:rPr>
                <w:rFonts w:ascii="Calibri" w:hAnsi="Calibri"/>
                <w:color w:val="000000"/>
              </w:rPr>
              <w:t>anych nóg do blatów z kolorowym.</w:t>
            </w:r>
            <w:r w:rsidR="006C6A4C">
              <w:rPr>
                <w:rFonts w:ascii="Calibri" w:hAnsi="Calibri"/>
                <w:color w:val="000000"/>
              </w:rPr>
              <w:t xml:space="preserve"> Zamocowanie nóg pozwal</w:t>
            </w:r>
            <w:r w:rsidR="006052F9">
              <w:rPr>
                <w:rFonts w:ascii="Calibri" w:hAnsi="Calibri"/>
                <w:color w:val="000000"/>
              </w:rPr>
              <w:t>i</w:t>
            </w:r>
            <w:r w:rsidRPr="00503358">
              <w:rPr>
                <w:rFonts w:ascii="Calibri" w:hAnsi="Calibri"/>
                <w:color w:val="000000"/>
              </w:rPr>
              <w:t xml:space="preserve"> na regulowanie wysokości stołów poprzez dokręcanie końcówek. Możliwe jest uzyskanie 4 wysokości stołów. Podane długości nóg</w:t>
            </w:r>
            <w:r w:rsidR="006C6A4C"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0</wp:posOffset>
                  </wp:positionV>
                  <wp:extent cx="962025" cy="942975"/>
                  <wp:effectExtent l="635" t="0" r="0" b="0"/>
                  <wp:wrapNone/>
                  <wp:docPr id="2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6C6A4C"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1695450</wp:posOffset>
                  </wp:positionV>
                  <wp:extent cx="962025" cy="962025"/>
                  <wp:effectExtent l="635" t="0" r="0" b="635"/>
                  <wp:wrapNone/>
                  <wp:docPr id="11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6C6A4C">
              <w:rPr>
                <w:rFonts w:ascii="Calibri" w:hAnsi="Calibri"/>
                <w:color w:val="000000"/>
              </w:rPr>
              <w:t xml:space="preserve"> odpowiadają wysokości stolika po ich zamontowaniu. Śruby do zamontowania nóg zawsze umieszczan</w:t>
            </w:r>
            <w:r w:rsidR="006052F9">
              <w:rPr>
                <w:rFonts w:ascii="Calibri" w:hAnsi="Calibri"/>
                <w:color w:val="000000"/>
              </w:rPr>
              <w:t xml:space="preserve">e są przy blatach, 3 dokrętki;  </w:t>
            </w:r>
            <w:r w:rsidR="006C6A4C">
              <w:rPr>
                <w:rFonts w:ascii="Calibri" w:hAnsi="Calibri"/>
                <w:color w:val="000000"/>
              </w:rPr>
              <w:t xml:space="preserve">4 szt. • </w:t>
            </w:r>
            <w:proofErr w:type="spellStart"/>
            <w:r w:rsidR="006C6A4C">
              <w:rPr>
                <w:rFonts w:ascii="Calibri" w:hAnsi="Calibri"/>
                <w:color w:val="000000"/>
              </w:rPr>
              <w:t>rozm</w:t>
            </w:r>
            <w:proofErr w:type="spellEnd"/>
            <w:r w:rsidR="006C6A4C">
              <w:rPr>
                <w:rFonts w:ascii="Calibri" w:hAnsi="Calibri"/>
                <w:color w:val="000000"/>
              </w:rPr>
              <w:t>. 0, 1, 2, 3 (40, 46, 52, 58 cm)</w:t>
            </w:r>
          </w:p>
        </w:tc>
      </w:tr>
      <w:tr w:rsidR="00094955" w:rsidTr="0006638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Pr="00636B56" w:rsidRDefault="00094955" w:rsidP="00C802E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Krzesła dziecięce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36 szt.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6A4C" w:rsidRPr="006C6A4C" w:rsidRDefault="006C6A4C" w:rsidP="00662F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-9525</wp:posOffset>
                  </wp:positionV>
                  <wp:extent cx="962025" cy="962025"/>
                  <wp:effectExtent l="635" t="635" r="0" b="0"/>
                  <wp:wrapNone/>
                  <wp:docPr id="14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1257300</wp:posOffset>
                  </wp:positionV>
                  <wp:extent cx="962025" cy="962025"/>
                  <wp:effectExtent l="635" t="0" r="0" b="635"/>
                  <wp:wrapNone/>
                  <wp:docPr id="15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color w:val="000000"/>
              </w:rPr>
              <w:t xml:space="preserve">Krzesła z siedziskiem i oparciem wykonanym z lakierowanej sklejki bukowej o gr. 6 mm. Stelaż wykonany z rury okrągłej o śr. 18 mm. Wyprofilowane siedzisko eliminuje ucisk pod kolanami w trakcie siedzenia, a delikatnie zaokrąglone oparcie zapewnia wygodę i wpływa korzystnie na estetykę Krzesła. Tylne </w:t>
            </w:r>
            <w:r>
              <w:rPr>
                <w:rFonts w:ascii="Calibri" w:hAnsi="Calibri"/>
                <w:color w:val="000000"/>
              </w:rPr>
              <w:lastRenderedPageBreak/>
              <w:t>nóżki wyposażone w stopki z tworzywa są delikatnie odchylone do tyłu, co zwiększa stabilność i zapobiega bujaniu się przez dzieci. Nóżki, siedziska i oparcia są zabezpieczone podczas dostawy miękkimi elementami przed otarciami i innymi uszkodzeniami mechanicznymi. Zatyczki z tworzywa chronią podłogę przed zarysowaniem. Kolory zatyczek na oparciu są wskazaniem rozmiaru zgodnie z normą i wymaganiami  Sanepid-u. Krzesła można stawiać jedno na drugim. Zgodne z normą PN-EN 1729-1:2016-2 oraz PN-EN 1729-2+A1:2016-2.</w:t>
            </w:r>
          </w:p>
        </w:tc>
      </w:tr>
      <w:tr w:rsidR="00094955" w:rsidTr="0006638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13.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Pr="00636B56" w:rsidRDefault="00094955" w:rsidP="00C802E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Zestaw meblowy I sala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komplet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Pr="00F4317A" w:rsidRDefault="00094955" w:rsidP="00662F59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  <w:r w:rsidRPr="00F4317A">
              <w:rPr>
                <w:rFonts w:asciiTheme="minorHAnsi" w:hAnsiTheme="minorHAnsi" w:cs="Open Sans"/>
                <w:color w:val="111111"/>
                <w:shd w:val="clear" w:color="auto" w:fill="FFFFFF"/>
              </w:rPr>
              <w:t>Meble wykonane z płyty laminowanej o gr. 18 mm, w tonacji brzozy, uzupełnione detalami wykonanymi z kolorowej płyty MDF, laminowanej lub lakierowanej. </w:t>
            </w:r>
            <w:r w:rsidRPr="00F4317A">
              <w:rPr>
                <w:rFonts w:asciiTheme="minorHAnsi" w:hAnsiTheme="minorHAnsi" w:cs="Open Sans"/>
                <w:color w:val="111111"/>
              </w:rPr>
              <w:br/>
            </w:r>
            <w:r w:rsidRPr="00F4317A">
              <w:rPr>
                <w:rFonts w:asciiTheme="minorHAnsi" w:hAnsiTheme="minorHAnsi" w:cs="Open Sans"/>
                <w:color w:val="111111"/>
                <w:shd w:val="clear" w:color="auto" w:fill="FFFFFF"/>
              </w:rPr>
              <w:t>• dł. zestawu 3,45 m </w:t>
            </w:r>
            <w:r w:rsidRPr="00F4317A">
              <w:rPr>
                <w:rFonts w:asciiTheme="minorHAnsi" w:hAnsiTheme="minorHAnsi" w:cs="Open Sans"/>
                <w:color w:val="111111"/>
              </w:rPr>
              <w:br/>
            </w:r>
            <w:r w:rsidRPr="00F4317A">
              <w:rPr>
                <w:rFonts w:asciiTheme="minorHAnsi" w:hAnsiTheme="minorHAnsi" w:cs="Open Sans"/>
                <w:color w:val="111111"/>
                <w:shd w:val="clear" w:color="auto" w:fill="FFFFFF"/>
              </w:rPr>
              <w:t>• gł. szafek 45 cm </w:t>
            </w:r>
            <w:r w:rsidRPr="00F4317A">
              <w:rPr>
                <w:rFonts w:asciiTheme="minorHAnsi" w:hAnsiTheme="minorHAnsi" w:cs="Open Sans"/>
                <w:color w:val="111111"/>
              </w:rPr>
              <w:br/>
            </w:r>
            <w:r w:rsidRPr="00F4317A">
              <w:rPr>
                <w:rFonts w:asciiTheme="minorHAnsi" w:hAnsiTheme="minorHAnsi" w:cs="Open Sans"/>
                <w:color w:val="111111"/>
                <w:shd w:val="clear" w:color="auto" w:fill="FFFFFF"/>
              </w:rPr>
              <w:t>• wys. najwyższego elementu 2,125 m </w:t>
            </w:r>
            <w:r w:rsidRPr="00F4317A">
              <w:rPr>
                <w:rFonts w:asciiTheme="minorHAnsi" w:hAnsiTheme="minorHAnsi" w:cs="Open Sans"/>
                <w:color w:val="111111"/>
              </w:rPr>
              <w:br/>
            </w:r>
            <w:r w:rsidRPr="00F4317A">
              <w:rPr>
                <w:rFonts w:asciiTheme="minorHAnsi" w:hAnsiTheme="minorHAnsi" w:cs="Open Sans"/>
                <w:color w:val="111111"/>
                <w:shd w:val="clear" w:color="auto" w:fill="FFFFFF"/>
              </w:rPr>
              <w:t>Zestaw zawiera: </w:t>
            </w:r>
            <w:r w:rsidRPr="00F4317A">
              <w:rPr>
                <w:rFonts w:asciiTheme="minorHAnsi" w:hAnsiTheme="minorHAnsi" w:cs="Open Sans"/>
                <w:color w:val="111111"/>
              </w:rPr>
              <w:br/>
            </w:r>
            <w:r w:rsidRPr="00F4317A">
              <w:rPr>
                <w:rFonts w:asciiTheme="minorHAnsi" w:hAnsiTheme="minorHAnsi" w:cs="Open Sans"/>
                <w:color w:val="111111"/>
                <w:shd w:val="clear" w:color="auto" w:fill="FFFFFF"/>
              </w:rPr>
              <w:t>• Laminowane aplikacje na szafki – Safari </w:t>
            </w:r>
            <w:r w:rsidRPr="00F4317A">
              <w:rPr>
                <w:rFonts w:asciiTheme="minorHAnsi" w:hAnsiTheme="minorHAnsi" w:cs="Open Sans"/>
                <w:color w:val="111111"/>
              </w:rPr>
              <w:br/>
            </w:r>
            <w:r w:rsidRPr="00F4317A">
              <w:rPr>
                <w:rFonts w:asciiTheme="minorHAnsi" w:hAnsiTheme="minorHAnsi" w:cs="Open Sans"/>
                <w:color w:val="111111"/>
                <w:shd w:val="clear" w:color="auto" w:fill="FFFFFF"/>
              </w:rPr>
              <w:t>• 3 szafki o wym. 75 x 40 x 87 cm, w tym 2 z drzwiczkami (wys. szafek z aplikacjami: palma – 181,5 cm, wielbłąd – 163 cm, małpka – 152,5 cm) </w:t>
            </w:r>
            <w:r w:rsidRPr="00F4317A">
              <w:rPr>
                <w:rFonts w:asciiTheme="minorHAnsi" w:hAnsiTheme="minorHAnsi" w:cs="Open Sans"/>
                <w:color w:val="111111"/>
              </w:rPr>
              <w:br/>
            </w:r>
            <w:r w:rsidRPr="00F4317A">
              <w:rPr>
                <w:rFonts w:asciiTheme="minorHAnsi" w:hAnsiTheme="minorHAnsi" w:cs="Open Sans"/>
                <w:color w:val="111111"/>
                <w:shd w:val="clear" w:color="auto" w:fill="FFFFFF"/>
              </w:rPr>
              <w:t>• Szafkę słupek o wym. 45 x 40 x 156 cm (212,5 cm z aplikacją) </w:t>
            </w:r>
            <w:r w:rsidRPr="00F4317A">
              <w:rPr>
                <w:rFonts w:asciiTheme="minorHAnsi" w:hAnsiTheme="minorHAnsi" w:cs="Open Sans"/>
                <w:color w:val="111111"/>
              </w:rPr>
              <w:br/>
            </w:r>
            <w:r w:rsidRPr="00F4317A">
              <w:rPr>
                <w:rFonts w:asciiTheme="minorHAnsi" w:hAnsiTheme="minorHAnsi" w:cs="Open Sans"/>
                <w:color w:val="111111"/>
                <w:shd w:val="clear" w:color="auto" w:fill="FFFFFF"/>
              </w:rPr>
              <w:t>• Nadstawkę o wym. 75 x 40 x 42 cm (117 cm z aplikacją), z wysuwanym pojemnikiem</w:t>
            </w:r>
          </w:p>
        </w:tc>
      </w:tr>
      <w:tr w:rsidR="00094955" w:rsidTr="0006638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802E8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Theme="minorHAnsi" w:hAnsiTheme="minorHAnsi" w:cs="Calibri"/>
              </w:rPr>
              <w:t>Zestaw meblowy II sala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komplet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Pr="00F4317A" w:rsidRDefault="00094955" w:rsidP="00662F59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  <w:r w:rsidRPr="00F4317A">
              <w:rPr>
                <w:rFonts w:asciiTheme="minorHAnsi" w:hAnsiTheme="minorHAnsi" w:cs="Open Sans"/>
                <w:color w:val="111111"/>
                <w:shd w:val="clear" w:color="auto" w:fill="FFFFFF"/>
              </w:rPr>
              <w:t>Meble wykonane z płyty laminowanej o gr. 18 mm, w tonacji brzozy, uzupełnione detalami wykonanymi z kolorowej płyty MDF, laminowanej lub lakierowanej. </w:t>
            </w:r>
            <w:r w:rsidRPr="00F4317A">
              <w:rPr>
                <w:rFonts w:asciiTheme="minorHAnsi" w:hAnsiTheme="minorHAnsi" w:cs="Open Sans"/>
                <w:color w:val="111111"/>
              </w:rPr>
              <w:br/>
            </w:r>
            <w:r w:rsidRPr="00F4317A">
              <w:rPr>
                <w:rFonts w:asciiTheme="minorHAnsi" w:hAnsiTheme="minorHAnsi" w:cs="Open Sans"/>
                <w:color w:val="111111"/>
                <w:shd w:val="clear" w:color="auto" w:fill="FFFFFF"/>
              </w:rPr>
              <w:t>• dł. zestawu 3,45 m </w:t>
            </w:r>
            <w:r w:rsidRPr="00F4317A">
              <w:rPr>
                <w:rFonts w:asciiTheme="minorHAnsi" w:hAnsiTheme="minorHAnsi" w:cs="Open Sans"/>
                <w:color w:val="111111"/>
              </w:rPr>
              <w:br/>
            </w:r>
            <w:r w:rsidRPr="00F4317A">
              <w:rPr>
                <w:rFonts w:asciiTheme="minorHAnsi" w:hAnsiTheme="minorHAnsi" w:cs="Open Sans"/>
                <w:color w:val="111111"/>
                <w:shd w:val="clear" w:color="auto" w:fill="FFFFFF"/>
              </w:rPr>
              <w:t>• gł. szafek 45 cm </w:t>
            </w:r>
            <w:r w:rsidRPr="00F4317A">
              <w:rPr>
                <w:rFonts w:asciiTheme="minorHAnsi" w:hAnsiTheme="minorHAnsi" w:cs="Open Sans"/>
                <w:color w:val="111111"/>
              </w:rPr>
              <w:br/>
            </w:r>
            <w:r w:rsidRPr="00F4317A">
              <w:rPr>
                <w:rFonts w:asciiTheme="minorHAnsi" w:hAnsiTheme="minorHAnsi" w:cs="Open Sans"/>
                <w:color w:val="111111"/>
                <w:shd w:val="clear" w:color="auto" w:fill="FFFFFF"/>
              </w:rPr>
              <w:t>• wys. najwyższego elementu 2,64 m </w:t>
            </w:r>
            <w:r w:rsidRPr="00F4317A">
              <w:rPr>
                <w:rFonts w:asciiTheme="minorHAnsi" w:hAnsiTheme="minorHAnsi" w:cs="Open Sans"/>
                <w:color w:val="111111"/>
              </w:rPr>
              <w:br/>
            </w:r>
            <w:r w:rsidRPr="00F4317A">
              <w:rPr>
                <w:rFonts w:asciiTheme="minorHAnsi" w:hAnsiTheme="minorHAnsi" w:cs="Open Sans"/>
                <w:color w:val="111111"/>
                <w:shd w:val="clear" w:color="auto" w:fill="FFFFFF"/>
              </w:rPr>
              <w:t>Zestaw zawiera: </w:t>
            </w:r>
            <w:r w:rsidRPr="00F4317A">
              <w:rPr>
                <w:rFonts w:asciiTheme="minorHAnsi" w:hAnsiTheme="minorHAnsi" w:cs="Open Sans"/>
                <w:color w:val="111111"/>
              </w:rPr>
              <w:br/>
            </w:r>
            <w:r w:rsidRPr="00F4317A">
              <w:rPr>
                <w:rFonts w:asciiTheme="minorHAnsi" w:hAnsiTheme="minorHAnsi" w:cs="Open Sans"/>
                <w:color w:val="111111"/>
                <w:shd w:val="clear" w:color="auto" w:fill="FFFFFF"/>
              </w:rPr>
              <w:t>• Laminowane aplikacje na szafki – Zoo </w:t>
            </w:r>
            <w:r w:rsidRPr="00F4317A">
              <w:rPr>
                <w:rFonts w:asciiTheme="minorHAnsi" w:hAnsiTheme="minorHAnsi" w:cs="Open Sans"/>
                <w:color w:val="111111"/>
              </w:rPr>
              <w:br/>
            </w:r>
            <w:r w:rsidRPr="00F4317A">
              <w:rPr>
                <w:rFonts w:asciiTheme="minorHAnsi" w:hAnsiTheme="minorHAnsi" w:cs="Open Sans"/>
                <w:color w:val="111111"/>
                <w:shd w:val="clear" w:color="auto" w:fill="FFFFFF"/>
              </w:rPr>
              <w:t>• 3 szafki o wym. 75 x 40 x 87 cm, w tym 2 z drzwiczkami </w:t>
            </w:r>
            <w:r w:rsidRPr="00F4317A">
              <w:rPr>
                <w:rFonts w:asciiTheme="minorHAnsi" w:hAnsiTheme="minorHAnsi" w:cs="Open Sans"/>
                <w:color w:val="111111"/>
              </w:rPr>
              <w:br/>
            </w:r>
            <w:r w:rsidRPr="00F4317A">
              <w:rPr>
                <w:rFonts w:asciiTheme="minorHAnsi" w:hAnsiTheme="minorHAnsi" w:cs="Open Sans"/>
                <w:color w:val="111111"/>
                <w:shd w:val="clear" w:color="auto" w:fill="FFFFFF"/>
              </w:rPr>
              <w:t>(wys. szafek z aplikacjami: palma – 185 cm, lew – 157 cm, hipopotam – 151 cm) </w:t>
            </w:r>
            <w:r w:rsidRPr="00F4317A">
              <w:rPr>
                <w:rFonts w:asciiTheme="minorHAnsi" w:hAnsiTheme="minorHAnsi" w:cs="Open Sans"/>
                <w:color w:val="111111"/>
              </w:rPr>
              <w:br/>
            </w:r>
            <w:r w:rsidRPr="00F4317A">
              <w:rPr>
                <w:rFonts w:asciiTheme="minorHAnsi" w:hAnsiTheme="minorHAnsi" w:cs="Open Sans"/>
                <w:color w:val="111111"/>
                <w:shd w:val="clear" w:color="auto" w:fill="FFFFFF"/>
              </w:rPr>
              <w:t>• Szafkę słupek o wym. 45 x 40 x 156 cm (264 cm z aplikacją) </w:t>
            </w:r>
            <w:r w:rsidRPr="00F4317A">
              <w:rPr>
                <w:rFonts w:asciiTheme="minorHAnsi" w:hAnsiTheme="minorHAnsi" w:cs="Open Sans"/>
                <w:color w:val="111111"/>
              </w:rPr>
              <w:br/>
            </w:r>
            <w:r w:rsidRPr="00F4317A">
              <w:rPr>
                <w:rFonts w:asciiTheme="minorHAnsi" w:hAnsiTheme="minorHAnsi" w:cs="Open Sans"/>
                <w:color w:val="111111"/>
                <w:shd w:val="clear" w:color="auto" w:fill="FFFFFF"/>
              </w:rPr>
              <w:t xml:space="preserve">• Nadstawkę o wym. 75 x 40 x 42 cm (89 cm </w:t>
            </w:r>
            <w:r w:rsidRPr="00F4317A">
              <w:rPr>
                <w:rFonts w:asciiTheme="minorHAnsi" w:hAnsiTheme="minorHAnsi" w:cs="Open Sans"/>
                <w:color w:val="111111"/>
                <w:shd w:val="clear" w:color="auto" w:fill="FFFFFF"/>
              </w:rPr>
              <w:lastRenderedPageBreak/>
              <w:t>z aplikacją), z wysuwanym pojemnikiem</w:t>
            </w:r>
          </w:p>
        </w:tc>
      </w:tr>
      <w:tr w:rsidR="00094955" w:rsidTr="0006638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15.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802E8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Theme="minorHAnsi" w:hAnsiTheme="minorHAnsi" w:cs="Calibri"/>
              </w:rPr>
              <w:t>Zestaw meblowy III sala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komplet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Pr="00F4317A" w:rsidRDefault="00094955" w:rsidP="00662F59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  <w:r w:rsidRPr="00F4317A">
              <w:rPr>
                <w:rFonts w:asciiTheme="minorHAnsi" w:hAnsiTheme="minorHAnsi" w:cs="Open Sans"/>
                <w:color w:val="111111"/>
                <w:shd w:val="clear" w:color="auto" w:fill="FFFFFF"/>
              </w:rPr>
              <w:t>Meble wykonane z płyty laminowanej o gr. 18 mm, w tonacji brzozy, uzupełnione detalami wykonanymi z kolorowej płyty MDF, laminowanej lub lakierowanej. </w:t>
            </w:r>
            <w:r w:rsidRPr="00F4317A">
              <w:rPr>
                <w:rFonts w:asciiTheme="minorHAnsi" w:hAnsiTheme="minorHAnsi" w:cs="Open Sans"/>
                <w:color w:val="111111"/>
              </w:rPr>
              <w:br/>
            </w:r>
            <w:r w:rsidRPr="00F4317A">
              <w:rPr>
                <w:rFonts w:asciiTheme="minorHAnsi" w:hAnsiTheme="minorHAnsi" w:cs="Open Sans"/>
                <w:color w:val="111111"/>
                <w:shd w:val="clear" w:color="auto" w:fill="FFFFFF"/>
              </w:rPr>
              <w:t>• dł. zestawu 3,45 m </w:t>
            </w:r>
            <w:r w:rsidRPr="00F4317A">
              <w:rPr>
                <w:rFonts w:asciiTheme="minorHAnsi" w:hAnsiTheme="minorHAnsi" w:cs="Open Sans"/>
                <w:color w:val="111111"/>
              </w:rPr>
              <w:br/>
            </w:r>
            <w:r w:rsidRPr="00F4317A">
              <w:rPr>
                <w:rFonts w:asciiTheme="minorHAnsi" w:hAnsiTheme="minorHAnsi" w:cs="Open Sans"/>
                <w:color w:val="111111"/>
                <w:shd w:val="clear" w:color="auto" w:fill="FFFFFF"/>
              </w:rPr>
              <w:t>• gł. szafek 45 cm </w:t>
            </w:r>
            <w:r w:rsidRPr="00F4317A">
              <w:rPr>
                <w:rFonts w:asciiTheme="minorHAnsi" w:hAnsiTheme="minorHAnsi" w:cs="Open Sans"/>
                <w:color w:val="111111"/>
              </w:rPr>
              <w:br/>
            </w:r>
            <w:r w:rsidRPr="00F4317A">
              <w:rPr>
                <w:rFonts w:asciiTheme="minorHAnsi" w:hAnsiTheme="minorHAnsi" w:cs="Open Sans"/>
                <w:color w:val="111111"/>
                <w:shd w:val="clear" w:color="auto" w:fill="FFFFFF"/>
              </w:rPr>
              <w:t>• wys. najwyższego elementu 2,10 m </w:t>
            </w:r>
            <w:r w:rsidRPr="00F4317A">
              <w:rPr>
                <w:rFonts w:asciiTheme="minorHAnsi" w:hAnsiTheme="minorHAnsi" w:cs="Open Sans"/>
                <w:color w:val="111111"/>
              </w:rPr>
              <w:br/>
            </w:r>
            <w:r w:rsidRPr="00F4317A">
              <w:rPr>
                <w:rFonts w:asciiTheme="minorHAnsi" w:hAnsiTheme="minorHAnsi" w:cs="Open Sans"/>
                <w:color w:val="111111"/>
                <w:shd w:val="clear" w:color="auto" w:fill="FFFFFF"/>
              </w:rPr>
              <w:t>Zestaw zawiera: </w:t>
            </w:r>
            <w:r w:rsidRPr="00F4317A">
              <w:rPr>
                <w:rFonts w:asciiTheme="minorHAnsi" w:hAnsiTheme="minorHAnsi" w:cs="Open Sans"/>
                <w:color w:val="111111"/>
              </w:rPr>
              <w:br/>
            </w:r>
            <w:r w:rsidRPr="00F4317A">
              <w:rPr>
                <w:rFonts w:asciiTheme="minorHAnsi" w:hAnsiTheme="minorHAnsi" w:cs="Open Sans"/>
                <w:color w:val="111111"/>
                <w:shd w:val="clear" w:color="auto" w:fill="FFFFFF"/>
              </w:rPr>
              <w:t>• Laminowane aplikacje na szafki – Las </w:t>
            </w:r>
            <w:r w:rsidRPr="00F4317A">
              <w:rPr>
                <w:rFonts w:asciiTheme="minorHAnsi" w:hAnsiTheme="minorHAnsi" w:cs="Open Sans"/>
                <w:color w:val="111111"/>
              </w:rPr>
              <w:br/>
            </w:r>
            <w:r w:rsidRPr="00F4317A">
              <w:rPr>
                <w:rFonts w:asciiTheme="minorHAnsi" w:hAnsiTheme="minorHAnsi" w:cs="Open Sans"/>
                <w:color w:val="111111"/>
                <w:shd w:val="clear" w:color="auto" w:fill="FFFFFF"/>
              </w:rPr>
              <w:t>• 3 szafki o wym. 75 x 40 x 87 cm, w tym 2 z drzwiczkami </w:t>
            </w:r>
            <w:r w:rsidRPr="00F4317A">
              <w:rPr>
                <w:rFonts w:asciiTheme="minorHAnsi" w:hAnsiTheme="minorHAnsi" w:cs="Open Sans"/>
                <w:color w:val="111111"/>
              </w:rPr>
              <w:br/>
            </w:r>
            <w:r w:rsidRPr="00F4317A">
              <w:rPr>
                <w:rFonts w:asciiTheme="minorHAnsi" w:hAnsiTheme="minorHAnsi" w:cs="Open Sans"/>
                <w:color w:val="111111"/>
                <w:shd w:val="clear" w:color="auto" w:fill="FFFFFF"/>
              </w:rPr>
              <w:t>(wys. szafek z aplikacjami: niedźwiadek – 155 cm, liść – 138 cm, ślimak – 137 cm) </w:t>
            </w:r>
            <w:r w:rsidRPr="00F4317A">
              <w:rPr>
                <w:rFonts w:asciiTheme="minorHAnsi" w:hAnsiTheme="minorHAnsi" w:cs="Open Sans"/>
                <w:color w:val="111111"/>
              </w:rPr>
              <w:br/>
            </w:r>
            <w:r w:rsidRPr="00F4317A">
              <w:rPr>
                <w:rFonts w:asciiTheme="minorHAnsi" w:hAnsiTheme="minorHAnsi" w:cs="Open Sans"/>
                <w:color w:val="111111"/>
                <w:shd w:val="clear" w:color="auto" w:fill="FFFFFF"/>
              </w:rPr>
              <w:t>• Szafkę słupek o wym. 45 x 40 x 156 cm (210 cm z aplikacją) </w:t>
            </w:r>
            <w:r w:rsidRPr="00F4317A">
              <w:rPr>
                <w:rFonts w:asciiTheme="minorHAnsi" w:hAnsiTheme="minorHAnsi" w:cs="Open Sans"/>
                <w:color w:val="111111"/>
              </w:rPr>
              <w:br/>
            </w:r>
            <w:r w:rsidRPr="00F4317A">
              <w:rPr>
                <w:rFonts w:asciiTheme="minorHAnsi" w:hAnsiTheme="minorHAnsi" w:cs="Open Sans"/>
                <w:color w:val="111111"/>
                <w:shd w:val="clear" w:color="auto" w:fill="FFFFFF"/>
              </w:rPr>
              <w:t>• Nadstawkę o wym. 75 x 40 x 42 cm (92 cm z aplikacją), z wysuwanym pojemnikiem</w:t>
            </w:r>
          </w:p>
        </w:tc>
      </w:tr>
      <w:tr w:rsidR="00094955" w:rsidTr="0006638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802E8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Regał zamknięty  na akcesoria dla dzieci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Pr="00F4317A" w:rsidRDefault="00094955" w:rsidP="00662F59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  <w:r w:rsidRPr="00F4317A">
              <w:rPr>
                <w:rFonts w:asciiTheme="minorHAnsi" w:hAnsiTheme="minorHAnsi" w:cs="Open Sans"/>
                <w:color w:val="111111"/>
                <w:shd w:val="clear" w:color="auto" w:fill="FFFFFF"/>
              </w:rPr>
              <w:t>Szafa z kolorową aplikacją tematyczną właściwą dla sali, dostosowana do przechowywania segregatorów artykułów biurowych, plastycznych itp. Wyposażona w przegrodę oraz 3 półki po każdej stronie. Wykonana z płyty laminowanej w tonacji brzozy, o gr. 18 mm. Drzwi wykonane z białej płyty laminowanej MDF o gr. 16 mm. Aplikacje na drzwiach z płyty laminowanej o gr. 12 mm.</w:t>
            </w:r>
            <w:r w:rsidRPr="00F4317A">
              <w:rPr>
                <w:rFonts w:asciiTheme="minorHAnsi" w:hAnsiTheme="minorHAnsi" w:cs="Open Sans"/>
                <w:color w:val="111111"/>
              </w:rPr>
              <w:br/>
            </w:r>
            <w:r w:rsidRPr="00F4317A">
              <w:rPr>
                <w:rFonts w:asciiTheme="minorHAnsi" w:hAnsiTheme="minorHAnsi" w:cs="Open Sans"/>
                <w:color w:val="111111"/>
                <w:shd w:val="clear" w:color="auto" w:fill="FFFFFF"/>
              </w:rPr>
              <w:t>• szer. drzwi prawych 34,5 cm</w:t>
            </w:r>
            <w:r w:rsidRPr="00F4317A">
              <w:rPr>
                <w:rFonts w:asciiTheme="minorHAnsi" w:hAnsiTheme="minorHAnsi" w:cs="Open Sans"/>
                <w:color w:val="111111"/>
              </w:rPr>
              <w:br/>
            </w:r>
            <w:r w:rsidRPr="00F4317A">
              <w:rPr>
                <w:rFonts w:asciiTheme="minorHAnsi" w:hAnsiTheme="minorHAnsi" w:cs="Open Sans"/>
                <w:color w:val="111111"/>
                <w:shd w:val="clear" w:color="auto" w:fill="FFFFFF"/>
              </w:rPr>
              <w:t>• szer. drzwi lewych 43,5 cm</w:t>
            </w:r>
            <w:r w:rsidRPr="00F4317A">
              <w:rPr>
                <w:rFonts w:asciiTheme="minorHAnsi" w:hAnsiTheme="minorHAnsi" w:cs="Open Sans"/>
                <w:color w:val="111111"/>
              </w:rPr>
              <w:br/>
            </w:r>
            <w:r w:rsidRPr="00F4317A">
              <w:rPr>
                <w:rFonts w:asciiTheme="minorHAnsi" w:hAnsiTheme="minorHAnsi" w:cs="Open Sans"/>
                <w:color w:val="111111"/>
                <w:shd w:val="clear" w:color="auto" w:fill="FFFFFF"/>
              </w:rPr>
              <w:t>• wym. 82,5 x 40 x 156 cm </w:t>
            </w:r>
            <w:r w:rsidRPr="00F4317A">
              <w:rPr>
                <w:rFonts w:asciiTheme="minorHAnsi" w:hAnsiTheme="minorHAnsi" w:cs="Open Sans"/>
                <w:color w:val="111111"/>
              </w:rPr>
              <w:br/>
            </w:r>
            <w:r w:rsidRPr="00F4317A">
              <w:rPr>
                <w:rFonts w:asciiTheme="minorHAnsi" w:hAnsiTheme="minorHAnsi" w:cs="Open Sans"/>
                <w:color w:val="111111"/>
                <w:shd w:val="clear" w:color="auto" w:fill="FFFFFF"/>
              </w:rPr>
              <w:t>• wym. 83 cm x 40 cm x 158 cm</w:t>
            </w:r>
          </w:p>
        </w:tc>
      </w:tr>
      <w:tr w:rsidR="00094955" w:rsidTr="0006638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Dywan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 szt.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D1925" w:rsidRDefault="00DD1925" w:rsidP="00662F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0</wp:posOffset>
                  </wp:positionV>
                  <wp:extent cx="962025" cy="942975"/>
                  <wp:effectExtent l="635" t="0" r="0" b="0"/>
                  <wp:wrapNone/>
                  <wp:docPr id="18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1257300</wp:posOffset>
                  </wp:positionV>
                  <wp:extent cx="962025" cy="962025"/>
                  <wp:effectExtent l="635" t="0" r="0" b="635"/>
                  <wp:wrapNone/>
                  <wp:docPr id="19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color w:val="000000"/>
              </w:rPr>
              <w:t xml:space="preserve"> Dywan prostokątny- 3 szt.  Skład runa 100% PP </w:t>
            </w:r>
            <w:proofErr w:type="spellStart"/>
            <w:r>
              <w:rPr>
                <w:rFonts w:ascii="Calibri" w:hAnsi="Calibri"/>
                <w:color w:val="000000"/>
              </w:rPr>
              <w:t>heat-set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frise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przędza pojedyncza. </w:t>
            </w:r>
            <w:r w:rsidR="006321D9">
              <w:rPr>
                <w:rFonts w:ascii="Calibri" w:hAnsi="Calibri"/>
                <w:color w:val="000000"/>
              </w:rPr>
              <w:t>Posiadają</w:t>
            </w:r>
            <w:r>
              <w:rPr>
                <w:rFonts w:ascii="Calibri" w:hAnsi="Calibri"/>
                <w:color w:val="000000"/>
              </w:rPr>
              <w:t xml:space="preserve"> Certyfikat Zgodności tzn. atest Higieniczny. Pokryty środkiem </w:t>
            </w:r>
            <w:proofErr w:type="spellStart"/>
            <w:r>
              <w:rPr>
                <w:rFonts w:ascii="Calibri" w:hAnsi="Calibri"/>
                <w:color w:val="000000"/>
              </w:rPr>
              <w:t>uniepalniającym,wysokość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runa: 7 mm; wym</w:t>
            </w:r>
            <w:r w:rsidRPr="006052F9">
              <w:rPr>
                <w:rFonts w:ascii="Calibri" w:hAnsi="Calibri"/>
              </w:rPr>
              <w:t xml:space="preserve">. </w:t>
            </w:r>
            <w:r w:rsidR="006052F9" w:rsidRPr="006052F9">
              <w:rPr>
                <w:rFonts w:ascii="Calibri" w:hAnsi="Calibri"/>
              </w:rPr>
              <w:t>3</w:t>
            </w:r>
            <w:r w:rsidRPr="006052F9">
              <w:rPr>
                <w:rFonts w:ascii="Calibri" w:hAnsi="Calibri"/>
              </w:rPr>
              <w:t xml:space="preserve"> x </w:t>
            </w:r>
            <w:r w:rsidR="006052F9" w:rsidRPr="006052F9">
              <w:rPr>
                <w:rFonts w:ascii="Calibri" w:hAnsi="Calibri"/>
              </w:rPr>
              <w:t>4</w:t>
            </w:r>
            <w:r w:rsidRPr="006052F9">
              <w:rPr>
                <w:rFonts w:ascii="Calibri" w:hAnsi="Calibri"/>
              </w:rPr>
              <w:t xml:space="preserve"> m</w:t>
            </w:r>
          </w:p>
          <w:p w:rsidR="00DD1925" w:rsidRDefault="00DD1925" w:rsidP="00662F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-9525</wp:posOffset>
                  </wp:positionV>
                  <wp:extent cx="962025" cy="962025"/>
                  <wp:effectExtent l="635" t="635" r="0" b="0"/>
                  <wp:wrapNone/>
                  <wp:docPr id="22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1257300</wp:posOffset>
                  </wp:positionV>
                  <wp:extent cx="962025" cy="962025"/>
                  <wp:effectExtent l="635" t="0" r="0" b="635"/>
                  <wp:wrapNone/>
                  <wp:docPr id="23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color w:val="000000"/>
              </w:rPr>
              <w:t>Dywany okrągłe obszyte na krawędziach</w:t>
            </w:r>
            <w:r w:rsidR="006052F9">
              <w:rPr>
                <w:rFonts w:ascii="Calibri" w:hAnsi="Calibri"/>
                <w:color w:val="000000"/>
              </w:rPr>
              <w:t xml:space="preserve"> -szt. </w:t>
            </w:r>
            <w:r>
              <w:rPr>
                <w:rFonts w:ascii="Calibri" w:hAnsi="Calibri"/>
                <w:color w:val="000000"/>
              </w:rPr>
              <w:t xml:space="preserve"> Skład runa 100% PP </w:t>
            </w:r>
            <w:proofErr w:type="spellStart"/>
            <w:r>
              <w:rPr>
                <w:rFonts w:ascii="Calibri" w:hAnsi="Calibri"/>
                <w:color w:val="000000"/>
              </w:rPr>
              <w:t>heat-set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frise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przędza pojedyncza. Pokryte środkiem </w:t>
            </w:r>
            <w:proofErr w:type="spellStart"/>
            <w:r>
              <w:rPr>
                <w:rFonts w:ascii="Calibri" w:hAnsi="Calibri"/>
                <w:color w:val="000000"/>
              </w:rPr>
              <w:t>uniepalniającym</w:t>
            </w:r>
            <w:proofErr w:type="spellEnd"/>
            <w:r>
              <w:rPr>
                <w:rFonts w:ascii="Calibri" w:hAnsi="Calibri"/>
                <w:color w:val="000000"/>
              </w:rPr>
              <w:t>; wysokość runa: 7 mm ;</w:t>
            </w:r>
          </w:p>
          <w:p w:rsidR="00094955" w:rsidRPr="00DD1925" w:rsidRDefault="00DD1925" w:rsidP="00662F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śr. </w:t>
            </w:r>
            <w:r w:rsidR="006052F9">
              <w:rPr>
                <w:rFonts w:ascii="Calibri" w:hAnsi="Calibri"/>
                <w:color w:val="000000"/>
              </w:rPr>
              <w:t xml:space="preserve">ok. </w:t>
            </w:r>
            <w:r>
              <w:rPr>
                <w:rFonts w:ascii="Calibri" w:hAnsi="Calibri"/>
                <w:color w:val="000000"/>
              </w:rPr>
              <w:t>100 cm</w:t>
            </w:r>
          </w:p>
        </w:tc>
      </w:tr>
      <w:tr w:rsidR="00094955" w:rsidTr="0006638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18.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Leżaczki 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36 szt.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E6E57" w:rsidRDefault="00EE6E57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-9525</wp:posOffset>
                  </wp:positionV>
                  <wp:extent cx="962025" cy="962025"/>
                  <wp:effectExtent l="635" t="635" r="0" b="0"/>
                  <wp:wrapNone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1257300</wp:posOffset>
                  </wp:positionV>
                  <wp:extent cx="962025" cy="962025"/>
                  <wp:effectExtent l="635" t="0" r="0" b="635"/>
                  <wp:wrapNone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color w:val="000000"/>
              </w:rPr>
              <w:t xml:space="preserve">Łóżeczko ze stalową konstrukcją i tkaniną przepuszczającą powietrze, doskonale sprawdza się w czasie przedszkolnego </w:t>
            </w:r>
            <w:r>
              <w:rPr>
                <w:rFonts w:ascii="Calibri" w:hAnsi="Calibri"/>
                <w:color w:val="000000"/>
              </w:rPr>
              <w:lastRenderedPageBreak/>
              <w:t>leżakowania. Narożniki z tworzywa sztucznego stanowią nóżki łóżeczka, a ich konstrukcja pozwala na układanie łóżeczek jedno na drugim, co ułatwia ich przechowywanie;</w:t>
            </w:r>
          </w:p>
          <w:p w:rsidR="00EE6E57" w:rsidRDefault="00EE6E57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- wym. 132,5 x 59 x 12 cm </w:t>
            </w:r>
          </w:p>
          <w:p w:rsidR="00094955" w:rsidRPr="00297CE3" w:rsidRDefault="00EE6E57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maksymalne obciążenie 60 kg</w:t>
            </w:r>
          </w:p>
        </w:tc>
      </w:tr>
      <w:tr w:rsidR="00094955" w:rsidTr="0006638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19.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Szafa ze schowkami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7CE3" w:rsidRDefault="00297CE3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-9525</wp:posOffset>
                  </wp:positionV>
                  <wp:extent cx="962025" cy="962025"/>
                  <wp:effectExtent l="635" t="635" r="0" b="0"/>
                  <wp:wrapNone/>
                  <wp:docPr id="29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color w:val="000000"/>
              </w:rPr>
              <w:t>Szafka wykonana z płyty laminowanej</w:t>
            </w:r>
            <w:r>
              <w:rPr>
                <w:rFonts w:ascii="Calibri" w:hAnsi="Calibri"/>
                <w:color w:val="000000"/>
              </w:rPr>
              <w:br/>
              <w:t xml:space="preserve"> w tonacji brzozy o gr. 18 mm, wyposażona w 3 półki</w:t>
            </w:r>
            <w:r w:rsidR="00D1295C">
              <w:rPr>
                <w:rFonts w:ascii="Calibri" w:hAnsi="Calibri"/>
                <w:color w:val="000000"/>
              </w:rPr>
              <w:t xml:space="preserve">, w komplecie z </w:t>
            </w:r>
            <w:r>
              <w:rPr>
                <w:rFonts w:ascii="Calibri" w:hAnsi="Calibri"/>
                <w:color w:val="000000"/>
              </w:rPr>
              <w:t>kolorowymi pojemnikami z tkaniny</w:t>
            </w:r>
            <w:r w:rsidR="00D1295C">
              <w:rPr>
                <w:rFonts w:ascii="Calibri" w:hAnsi="Calibri"/>
                <w:color w:val="000000"/>
              </w:rPr>
              <w:t>. Komplet</w:t>
            </w:r>
            <w:r>
              <w:rPr>
                <w:rFonts w:ascii="Calibri" w:hAnsi="Calibri"/>
                <w:color w:val="000000"/>
              </w:rPr>
              <w:t xml:space="preserve"> stworzy dużo dodatkowego miejsca do przechowywania. Pojemniki powinny posiadać miejsce na karteczki z imionami dzieci. Szafka dodatkowo wyposażona w kolorową aplikację . </w:t>
            </w:r>
          </w:p>
          <w:p w:rsidR="00297CE3" w:rsidRDefault="00297CE3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Wymiary szafki: 69 x 40 x 87 cm</w:t>
            </w:r>
          </w:p>
          <w:p w:rsidR="00094955" w:rsidRPr="00297CE3" w:rsidRDefault="00297CE3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Wysokość  z aplikacją: 128,6 cm</w:t>
            </w:r>
          </w:p>
        </w:tc>
      </w:tr>
      <w:tr w:rsidR="00094955" w:rsidTr="0006638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Krzesełko do karmienia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 szt.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7221A" w:rsidRDefault="006321D9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-9525</wp:posOffset>
                  </wp:positionV>
                  <wp:extent cx="962025" cy="962025"/>
                  <wp:effectExtent l="635" t="635" r="0" b="0"/>
                  <wp:wrapNone/>
                  <wp:docPr id="32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1257300</wp:posOffset>
                  </wp:positionV>
                  <wp:extent cx="962025" cy="962025"/>
                  <wp:effectExtent l="635" t="0" r="0" b="635"/>
                  <wp:wrapNone/>
                  <wp:docPr id="33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color w:val="000000"/>
              </w:rPr>
              <w:t>Krzesło do karmienia z uprzężą 5-punktową, zapewniającą dziecku bezpieczeństwo i chroniącą przed wypadnięciem. Taca z uchwytem na kubek wykonana z tworzywa sztucznego. Metalowy stelaż, tapicerka wykonana z PCV - łatwa do utrzymania w czystości. Składanie krzesełka oparte na pros</w:t>
            </w:r>
            <w:r w:rsidR="0057221A">
              <w:rPr>
                <w:rFonts w:ascii="Calibri" w:hAnsi="Calibri"/>
                <w:color w:val="000000"/>
              </w:rPr>
              <w:t xml:space="preserve">tym i intuicyjnym mechanizmie. </w:t>
            </w:r>
          </w:p>
          <w:p w:rsidR="0057221A" w:rsidRDefault="0057221A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Wymiary  53 x 76,5 x 99 cm </w:t>
            </w:r>
          </w:p>
          <w:p w:rsidR="0057221A" w:rsidRDefault="0057221A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</w:t>
            </w:r>
            <w:r w:rsidR="006321D9">
              <w:rPr>
                <w:rFonts w:ascii="Calibri" w:hAnsi="Calibri"/>
                <w:color w:val="000000"/>
              </w:rPr>
              <w:t>ym</w:t>
            </w:r>
            <w:r>
              <w:rPr>
                <w:rFonts w:ascii="Calibri" w:hAnsi="Calibri"/>
                <w:color w:val="000000"/>
              </w:rPr>
              <w:t xml:space="preserve">iary </w:t>
            </w:r>
            <w:r w:rsidR="006321D9">
              <w:rPr>
                <w:rFonts w:ascii="Calibri" w:hAnsi="Calibri"/>
                <w:color w:val="000000"/>
              </w:rPr>
              <w:t>złożone</w:t>
            </w:r>
            <w:r>
              <w:rPr>
                <w:rFonts w:ascii="Calibri" w:hAnsi="Calibri"/>
                <w:color w:val="000000"/>
              </w:rPr>
              <w:t xml:space="preserve">go krzesełka 53 x 13 x 120 cm </w:t>
            </w:r>
          </w:p>
          <w:p w:rsidR="00094955" w:rsidRPr="00B96F03" w:rsidRDefault="0057221A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</w:t>
            </w:r>
            <w:r w:rsidR="006321D9">
              <w:rPr>
                <w:rFonts w:ascii="Calibri" w:hAnsi="Calibri"/>
                <w:color w:val="000000"/>
              </w:rPr>
              <w:t>aga: 5,2 kg</w:t>
            </w:r>
          </w:p>
        </w:tc>
      </w:tr>
      <w:tr w:rsidR="00094955" w:rsidTr="0006638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21.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Przewijak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96F03" w:rsidRDefault="00B96F03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-9525</wp:posOffset>
                  </wp:positionV>
                  <wp:extent cx="962025" cy="962025"/>
                  <wp:effectExtent l="635" t="635" r="0" b="0"/>
                  <wp:wrapNone/>
                  <wp:docPr id="35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color w:val="000000"/>
              </w:rPr>
              <w:t>Przewijak</w:t>
            </w:r>
            <w:r w:rsidR="00B622F7">
              <w:rPr>
                <w:rFonts w:ascii="Calibri" w:hAnsi="Calibri"/>
                <w:color w:val="000000"/>
              </w:rPr>
              <w:t xml:space="preserve"> w</w:t>
            </w:r>
            <w:r>
              <w:rPr>
                <w:rFonts w:ascii="Calibri" w:hAnsi="Calibri"/>
                <w:color w:val="000000"/>
              </w:rPr>
              <w:t xml:space="preserve">ykonany z płyty laminowanej w tonacji brzozy, z obrzeżem PCV o grubości 2 mm. </w:t>
            </w:r>
            <w:r w:rsidR="00B622F7">
              <w:rPr>
                <w:rFonts w:ascii="Calibri" w:hAnsi="Calibri"/>
                <w:color w:val="000000"/>
              </w:rPr>
              <w:t>Zbliżone w</w:t>
            </w:r>
            <w:r>
              <w:rPr>
                <w:rFonts w:ascii="Calibri" w:hAnsi="Calibri"/>
                <w:color w:val="000000"/>
              </w:rPr>
              <w:t>ymiary: 97 x 75 x 113 cm,</w:t>
            </w:r>
          </w:p>
          <w:p w:rsidR="00B622F7" w:rsidRDefault="00B96F03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Wys. blatu 88 cm</w:t>
            </w:r>
            <w:r w:rsidR="00B622F7">
              <w:rPr>
                <w:rFonts w:ascii="Calibri" w:hAnsi="Calibri"/>
                <w:color w:val="000000"/>
              </w:rPr>
              <w:t>.</w:t>
            </w:r>
          </w:p>
          <w:p w:rsidR="00094955" w:rsidRPr="00B96F03" w:rsidRDefault="00B96F03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0</wp:posOffset>
                  </wp:positionV>
                  <wp:extent cx="962025" cy="942975"/>
                  <wp:effectExtent l="635" t="0" r="0" b="0"/>
                  <wp:wrapNone/>
                  <wp:docPr id="37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color w:val="000000"/>
              </w:rPr>
              <w:t>Materac od przewijaka pokryty trwałą tkaniną PCV, łatwą do utrzymania w czystości. Dopasowany do przewijaka</w:t>
            </w:r>
            <w:r w:rsidR="00B622F7">
              <w:rPr>
                <w:rFonts w:ascii="Calibri" w:hAnsi="Calibri"/>
                <w:color w:val="000000"/>
              </w:rPr>
              <w:t>.</w:t>
            </w:r>
          </w:p>
        </w:tc>
      </w:tr>
      <w:tr w:rsidR="00094955" w:rsidTr="0006638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22.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Pojemnik na pieluchy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D260B" w:rsidRDefault="002D260B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-9525</wp:posOffset>
                  </wp:positionV>
                  <wp:extent cx="962025" cy="962025"/>
                  <wp:effectExtent l="635" t="635" r="0" b="0"/>
                  <wp:wrapNone/>
                  <wp:docPr id="41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color w:val="000000"/>
              </w:rPr>
              <w:t>Ekonomiczny, łatwy w użyciu, przyjazny środowisku kosz na pieluchy. Wyposażony w duży, wygodny otwór o średnicy 13,5 cm</w:t>
            </w:r>
          </w:p>
          <w:p w:rsidR="00094955" w:rsidRPr="002D260B" w:rsidRDefault="002D260B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Wymiary  30 x 42 x 72 cm, pojemność 80 l; ok. 50 pieluch</w:t>
            </w:r>
            <w:r w:rsidR="00B622F7">
              <w:rPr>
                <w:rFonts w:ascii="Calibri" w:hAnsi="Calibri"/>
                <w:color w:val="000000"/>
              </w:rPr>
              <w:t>.</w:t>
            </w:r>
          </w:p>
        </w:tc>
      </w:tr>
      <w:tr w:rsidR="00094955" w:rsidTr="0006638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23.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Chodzik 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D260B" w:rsidRDefault="002D260B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-9525</wp:posOffset>
                  </wp:positionV>
                  <wp:extent cx="962025" cy="962025"/>
                  <wp:effectExtent l="635" t="635" r="0" b="0"/>
                  <wp:wrapNone/>
                  <wp:docPr id="43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color w:val="000000"/>
              </w:rPr>
              <w:t xml:space="preserve">Chodzik Rośnij ze Mną przeznaczony dla najmłodszych dzieci, uczy je chodzenia. Jest </w:t>
            </w:r>
            <w:r>
              <w:rPr>
                <w:rFonts w:ascii="Calibri" w:hAnsi="Calibri"/>
                <w:color w:val="000000"/>
              </w:rPr>
              <w:lastRenderedPageBreak/>
              <w:t xml:space="preserve">stabilny i solidnie wykonany, dzięki czemu zabawa dziecka jest całkowicie bezpieczna. Chodzik </w:t>
            </w:r>
            <w:proofErr w:type="spellStart"/>
            <w:r>
              <w:rPr>
                <w:rFonts w:ascii="Calibri" w:hAnsi="Calibri"/>
                <w:color w:val="000000"/>
              </w:rPr>
              <w:t>Smily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Play gra wesołe melodie i wydaje śmieszne dźwięki, które sprawiają, że nauka chodzenia staje się przyjemna i lekka. Pomimo potknięć oraz upadków dziecko nie zniechęca się i doskonali swoje kolejne kroki. Wyposażony jest dodatkowo w odłączane pianinko i telefon. </w:t>
            </w:r>
            <w:r>
              <w:rPr>
                <w:rFonts w:ascii="Calibri" w:hAnsi="Calibri"/>
                <w:color w:val="000000"/>
              </w:rPr>
              <w:br/>
              <w:t xml:space="preserve">Chodzik: </w:t>
            </w:r>
            <w:r>
              <w:rPr>
                <w:rFonts w:ascii="Calibri" w:hAnsi="Calibri"/>
                <w:color w:val="000000"/>
              </w:rPr>
              <w:br/>
              <w:t xml:space="preserve">• Korzystnie wpływa na koordynację ruchową. </w:t>
            </w:r>
            <w:r>
              <w:rPr>
                <w:rFonts w:ascii="Calibri" w:hAnsi="Calibri"/>
                <w:color w:val="000000"/>
              </w:rPr>
              <w:br/>
              <w:t xml:space="preserve">• Ruchome elementy wpływają na zdolności poznawcze i myślenie przyczynowo- skutkowe. </w:t>
            </w:r>
            <w:r>
              <w:rPr>
                <w:rFonts w:ascii="Calibri" w:hAnsi="Calibri"/>
                <w:color w:val="000000"/>
              </w:rPr>
              <w:br/>
              <w:t xml:space="preserve">• Stymuluje i wspomaga zmysł dotyku. </w:t>
            </w:r>
            <w:r>
              <w:rPr>
                <w:rFonts w:ascii="Calibri" w:hAnsi="Calibri"/>
                <w:color w:val="000000"/>
              </w:rPr>
              <w:br/>
              <w:t xml:space="preserve">• Czynności naciskania, popychania, przekręcania zwiększają precyzję ruchów rączki. </w:t>
            </w:r>
            <w:r>
              <w:rPr>
                <w:rFonts w:ascii="Calibri" w:hAnsi="Calibri"/>
                <w:color w:val="000000"/>
              </w:rPr>
              <w:br/>
              <w:t xml:space="preserve">• Sygnały dźwiękowe i światełka stymulują słuch i wzrok dziecka. </w:t>
            </w:r>
            <w:r>
              <w:rPr>
                <w:rFonts w:ascii="Calibri" w:hAnsi="Calibri"/>
                <w:color w:val="000000"/>
              </w:rPr>
              <w:br/>
              <w:t>Wielofunkcyjna zabawka, która rośnie razem z dzieckiem dzięki różnym możliwościom zabawy. Zabawka może pełnić rolę chodzika, jak i muzycznego centrum zabaw z wieloma atrakcjami. Chodzik pobudza do aktywności ruchowej, chwytania, przyciskania, przesuwania, dzięki czemu pozytywnie wpływa na rozwój koordynacji ruchowej dziecka. Jest stabilny i wytrzymały. Wykonany z materiałów odpornych na uszkodzenia. Nie posiada ostrych krawędzi a nogi chodzika można łatwo zdemontować. Chodzik wykonany jest z bezpiecznego plastiku, który łatwo utrzymać w czystości.</w:t>
            </w:r>
          </w:p>
          <w:p w:rsidR="00094955" w:rsidRDefault="00094955" w:rsidP="00662F59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094955" w:rsidTr="0006638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24.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Kojec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 szt.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F791D" w:rsidRDefault="009F791D" w:rsidP="00662F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0</wp:posOffset>
                  </wp:positionV>
                  <wp:extent cx="962025" cy="942975"/>
                  <wp:effectExtent l="635" t="0" r="0" b="0"/>
                  <wp:wrapNone/>
                  <wp:docPr id="46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1257300</wp:posOffset>
                  </wp:positionV>
                  <wp:extent cx="962025" cy="962025"/>
                  <wp:effectExtent l="635" t="0" r="0" b="635"/>
                  <wp:wrapNone/>
                  <wp:docPr id="47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color w:val="000000"/>
              </w:rPr>
              <w:t xml:space="preserve">1 sztuka - Kojec z drewna sosnowego, z pięciostopniową regulacją wysokości dna i trzema wyjmowanymi szczeblami. </w:t>
            </w:r>
            <w:r>
              <w:rPr>
                <w:rFonts w:ascii="Calibri" w:hAnsi="Calibri"/>
                <w:color w:val="000000"/>
              </w:rPr>
              <w:br/>
              <w:t>W komplecie materac na twardym podłożu, pokryty folią PCV.  Wymiary wewnętrzne 100 x 96 x 71 cm</w:t>
            </w:r>
          </w:p>
          <w:p w:rsidR="002A7198" w:rsidRDefault="009F791D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 sztuka- </w:t>
            </w:r>
            <w:r w:rsidR="002A7198">
              <w:rPr>
                <w:rFonts w:ascii="Calibri" w:hAnsi="Calibri"/>
                <w:color w:val="000000"/>
              </w:rPr>
              <w:t>kojec piankowy; wykonany z części;</w:t>
            </w: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0</wp:posOffset>
                  </wp:positionV>
                  <wp:extent cx="962025" cy="942975"/>
                  <wp:effectExtent l="635" t="0" r="0" b="0"/>
                  <wp:wrapNone/>
                  <wp:docPr id="49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A7198">
              <w:rPr>
                <w:rFonts w:ascii="Calibri" w:hAnsi="Calibri"/>
                <w:color w:val="000000"/>
              </w:rPr>
              <w:t xml:space="preserve"> </w:t>
            </w:r>
            <w:r w:rsidR="002A7198">
              <w:rPr>
                <w:rFonts w:ascii="Calibri" w:hAnsi="Calibri"/>
                <w:color w:val="000000"/>
              </w:rPr>
              <w:lastRenderedPageBreak/>
              <w:t>m</w:t>
            </w:r>
            <w:r>
              <w:rPr>
                <w:rFonts w:ascii="Calibri" w:hAnsi="Calibri"/>
                <w:color w:val="000000"/>
              </w:rPr>
              <w:t>aterace wykonane z pianki pokryte łatwą do utrzymania w czystości tkaniną PCV, wolną od ftalanów. Poszczególne elementy mogą być łączone za pomocą rzepów.</w:t>
            </w:r>
            <w:r>
              <w:rPr>
                <w:rFonts w:ascii="Calibri" w:hAnsi="Calibri"/>
                <w:color w:val="000000"/>
              </w:rPr>
              <w:br/>
              <w:t xml:space="preserve">• dł. boku 74 cm </w:t>
            </w:r>
          </w:p>
          <w:p w:rsidR="002A7198" w:rsidRDefault="009F791D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• wys</w:t>
            </w:r>
            <w:r w:rsidR="002A7198">
              <w:rPr>
                <w:rFonts w:ascii="Calibri" w:hAnsi="Calibri"/>
                <w:color w:val="000000"/>
              </w:rPr>
              <w:t xml:space="preserve">. oparcia 30 cm </w:t>
            </w:r>
          </w:p>
          <w:p w:rsidR="00094955" w:rsidRPr="00C02A42" w:rsidRDefault="002A7198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• grubość 6 cm</w:t>
            </w:r>
            <w:r>
              <w:rPr>
                <w:rFonts w:ascii="Calibri" w:hAnsi="Calibri"/>
                <w:color w:val="000000"/>
              </w:rPr>
              <w:br/>
            </w:r>
          </w:p>
        </w:tc>
      </w:tr>
      <w:tr w:rsidR="00094955" w:rsidTr="0006638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25.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Materace/ pufy ze stelażem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36 szt.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6F781F" w:rsidP="00662F59">
            <w:pPr>
              <w:pStyle w:val="Standard"/>
              <w:spacing w:after="0" w:line="240" w:lineRule="auto"/>
            </w:pPr>
            <w:r>
              <w:t>Materace do ćwiczeń gimnastycznych różnego koloru.</w:t>
            </w:r>
            <w:r>
              <w:br/>
              <w:t>Wymiary: 30x30x10 cm</w:t>
            </w:r>
          </w:p>
          <w:p w:rsidR="00AB27A5" w:rsidRDefault="00AB27A5" w:rsidP="00662F59">
            <w:pPr>
              <w:rPr>
                <w:rFonts w:cs="Calibri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-9525</wp:posOffset>
                  </wp:positionV>
                  <wp:extent cx="962025" cy="962025"/>
                  <wp:effectExtent l="635" t="635" r="0" b="0"/>
                  <wp:wrapNone/>
                  <wp:docPr id="5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1257300</wp:posOffset>
                  </wp:positionV>
                  <wp:extent cx="962025" cy="962025"/>
                  <wp:effectExtent l="635" t="0" r="0" b="635"/>
                  <wp:wrapNone/>
                  <wp:docPr id="5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color w:val="000000"/>
              </w:rPr>
              <w:t>Poduszki wykonane z trwałej tkaniny PCV, łatwej do utrzymania w czystości, wypełnione gąbką</w:t>
            </w:r>
          </w:p>
        </w:tc>
      </w:tr>
      <w:tr w:rsidR="00094955" w:rsidTr="0006638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26.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Tablica magnetyczna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4201E3" w:rsidP="00662F59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t xml:space="preserve">Tablica </w:t>
            </w:r>
            <w:proofErr w:type="spellStart"/>
            <w:r>
              <w:t>suchościeralna</w:t>
            </w:r>
            <w:proofErr w:type="spellEnd"/>
            <w:r>
              <w:t xml:space="preserve"> o powierzchni magnetycznej lakierowanej. Rama wykonana z profilu aluminiowego w kolorze srebrnym, wykończona narożnikami. </w:t>
            </w:r>
            <w:r>
              <w:br/>
              <w:t>• wym. ok. 170 x 100 cm</w:t>
            </w:r>
          </w:p>
        </w:tc>
      </w:tr>
      <w:tr w:rsidR="00094955" w:rsidTr="0006638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27.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Tablica korkowa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201E3" w:rsidRDefault="004201E3" w:rsidP="00662F59">
            <w:pPr>
              <w:pStyle w:val="Standard"/>
              <w:spacing w:after="0" w:line="240" w:lineRule="auto"/>
            </w:pPr>
            <w:r>
              <w:t>Tablica z kolorową powierzchnią korkową, w drewnianej oprawie, do prezentacji prac lub wywieszania ogłoszeń szkolnych.</w:t>
            </w:r>
          </w:p>
          <w:p w:rsidR="00094955" w:rsidRDefault="004201E3" w:rsidP="00662F59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t xml:space="preserve"> • wym. 100 x 150 cm</w:t>
            </w:r>
          </w:p>
        </w:tc>
      </w:tr>
      <w:tr w:rsidR="00094955" w:rsidTr="0006638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28.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Biurko dla nauczyciela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3095D" w:rsidRDefault="00D3095D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-9525</wp:posOffset>
                  </wp:positionV>
                  <wp:extent cx="962025" cy="962025"/>
                  <wp:effectExtent l="635" t="635" r="0" b="0"/>
                  <wp:wrapNone/>
                  <wp:docPr id="56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1257300</wp:posOffset>
                  </wp:positionV>
                  <wp:extent cx="962025" cy="962025"/>
                  <wp:effectExtent l="635" t="0" r="0" b="635"/>
                  <wp:wrapNone/>
                  <wp:docPr id="57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color w:val="000000"/>
              </w:rPr>
              <w:t>Biurko uzupełniające kolekcję Bajkową,</w:t>
            </w:r>
          </w:p>
          <w:p w:rsidR="00094955" w:rsidRPr="00D3095D" w:rsidRDefault="00D3095D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wykonane z płyty laminowanej w tonacji brzozy, o gr. 18 mm, z kolorowymi lub brzozowymi elementami z płyty MDF. Wyposażone w szufladę i szafkę z zamkiem. • wym. 109,5 x 70 x 73,5 cm</w:t>
            </w:r>
          </w:p>
        </w:tc>
      </w:tr>
      <w:tr w:rsidR="00094955" w:rsidTr="0006638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29.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Krzesło dla nauczyciela 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Pr="004201E3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4201E3">
              <w:rPr>
                <w:rFonts w:cs="Calibri"/>
                <w:color w:val="auto"/>
              </w:rPr>
              <w:t>7 szt.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100A7" w:rsidRDefault="00C100A7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-9525</wp:posOffset>
                  </wp:positionV>
                  <wp:extent cx="962025" cy="962025"/>
                  <wp:effectExtent l="635" t="635" r="0" b="0"/>
                  <wp:wrapNone/>
                  <wp:docPr id="60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1257300</wp:posOffset>
                  </wp:positionV>
                  <wp:extent cx="962025" cy="962025"/>
                  <wp:effectExtent l="635" t="0" r="0" b="635"/>
                  <wp:wrapNone/>
                  <wp:docPr id="61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color w:val="000000"/>
              </w:rPr>
              <w:t>Wygodne krzesła do sal konferencyjnych, świetlic, pokoi oraz klas szkolnych. Wykonane z wytrzymałej tkaniny.</w:t>
            </w:r>
          </w:p>
          <w:p w:rsidR="00C100A7" w:rsidRDefault="00C100A7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Materiał: 100% włókno syntetyczne. Stelaż z wykonany z rury </w:t>
            </w:r>
            <w:proofErr w:type="spellStart"/>
            <w:r>
              <w:rPr>
                <w:rFonts w:ascii="Calibri" w:hAnsi="Calibri"/>
                <w:color w:val="000000"/>
              </w:rPr>
              <w:t>płaskoowalnej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 kolorze czarnym, siedzisko i oparcie tapicerowane. • wys. 47 cm</w:t>
            </w:r>
          </w:p>
          <w:p w:rsidR="00094955" w:rsidRDefault="00094955" w:rsidP="00662F59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094955" w:rsidTr="0006638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Szafka na leżaki i pościel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B5608" w:rsidRDefault="00C100A7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-9525</wp:posOffset>
                  </wp:positionV>
                  <wp:extent cx="962025" cy="962025"/>
                  <wp:effectExtent l="635" t="635" r="0" b="0"/>
                  <wp:wrapNone/>
                  <wp:docPr id="64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1257300</wp:posOffset>
                  </wp:positionV>
                  <wp:extent cx="962025" cy="962025"/>
                  <wp:effectExtent l="635" t="0" r="0" b="635"/>
                  <wp:wrapNone/>
                  <wp:docPr id="65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color w:val="000000"/>
              </w:rPr>
              <w:t xml:space="preserve">Szafa przeznaczona do przechowywania łóżeczek przedszkolnych oraz pościeli. Pomieści 15 takich kompletów. W górnej części znajdują się przegródki na pościel, w dolnej jest miejsce na łóżeczka. Szafka nie posiada cokołu, co ułatwia umieszczanie łóżeczek w szafie. </w:t>
            </w:r>
            <w:r w:rsidR="000B5608">
              <w:rPr>
                <w:rFonts w:ascii="Calibri" w:hAnsi="Calibri"/>
                <w:color w:val="000000"/>
              </w:rPr>
              <w:t>Przykręcana do podłogi, e</w:t>
            </w:r>
            <w:r>
              <w:rPr>
                <w:rFonts w:ascii="Calibri" w:hAnsi="Calibri"/>
                <w:color w:val="000000"/>
              </w:rPr>
              <w:t xml:space="preserve">lementy mocujące są w zestawie. </w:t>
            </w:r>
            <w:r>
              <w:rPr>
                <w:rFonts w:ascii="Calibri" w:hAnsi="Calibri"/>
                <w:color w:val="000000"/>
              </w:rPr>
              <w:lastRenderedPageBreak/>
              <w:t xml:space="preserve">Wykonana z płyty laminowanej o gr. 18 mm, w tonacji brzozy, z obrzeżem </w:t>
            </w:r>
            <w:proofErr w:type="spellStart"/>
            <w:r>
              <w:rPr>
                <w:rFonts w:ascii="Calibri" w:hAnsi="Calibri"/>
                <w:color w:val="000000"/>
              </w:rPr>
              <w:t>multiplex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ABS. W tylnej ścianie każdego schowka na pościel otwór wentylacyjny o śr. 3,4 cm</w:t>
            </w:r>
          </w:p>
          <w:p w:rsidR="000B5608" w:rsidRDefault="00C100A7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• wym. użytkowe części na łóżeczka: 134,4 x 64,4 x 98 cm </w:t>
            </w:r>
          </w:p>
          <w:p w:rsidR="000B5608" w:rsidRDefault="00C100A7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• wym. przegródki na pościel: 44,6 x 65,4 x 16,8 cm </w:t>
            </w:r>
          </w:p>
          <w:p w:rsidR="00094955" w:rsidRPr="000B5608" w:rsidRDefault="00C100A7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• wym. 142,2 x 68,4 x 202,5 cm</w:t>
            </w:r>
          </w:p>
        </w:tc>
      </w:tr>
      <w:tr w:rsidR="00094955" w:rsidTr="0006638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31.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Szafki do szatni 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Pr="00C802E8" w:rsidRDefault="00094955" w:rsidP="00C802E8">
            <w:pPr>
              <w:pStyle w:val="Standard"/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C802E8">
              <w:rPr>
                <w:rFonts w:cs="Calibri"/>
                <w:color w:val="auto"/>
              </w:rPr>
              <w:t xml:space="preserve">6 </w:t>
            </w:r>
            <w:r w:rsidR="00C802E8" w:rsidRPr="00C802E8">
              <w:rPr>
                <w:rFonts w:cs="Calibri"/>
                <w:color w:val="auto"/>
              </w:rPr>
              <w:t>kompletów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802E8" w:rsidRPr="00C802E8" w:rsidRDefault="000B5608" w:rsidP="00662F59">
            <w:pPr>
              <w:spacing w:after="0"/>
              <w:rPr>
                <w:rFonts w:ascii="Calibri" w:hAnsi="Calibri"/>
              </w:rPr>
            </w:pPr>
            <w:r w:rsidRPr="00C802E8">
              <w:rPr>
                <w:rFonts w:ascii="Calibri" w:hAnsi="Calibri"/>
                <w:noProof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-9525</wp:posOffset>
                  </wp:positionV>
                  <wp:extent cx="962025" cy="962025"/>
                  <wp:effectExtent l="635" t="635" r="0" b="0"/>
                  <wp:wrapNone/>
                  <wp:docPr id="6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C802E8">
              <w:rPr>
                <w:rFonts w:ascii="Calibri" w:hAnsi="Calibri"/>
                <w:noProof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1257300</wp:posOffset>
                  </wp:positionV>
                  <wp:extent cx="962025" cy="962025"/>
                  <wp:effectExtent l="635" t="0" r="0" b="635"/>
                  <wp:wrapNone/>
                  <wp:docPr id="69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C802E8" w:rsidRPr="00C802E8">
              <w:rPr>
                <w:rFonts w:ascii="Calibri" w:hAnsi="Calibri"/>
              </w:rPr>
              <w:t>1 komplet zawiera szatnię  dla 6 osób.</w:t>
            </w:r>
          </w:p>
          <w:p w:rsidR="00C802E8" w:rsidRPr="00C802E8" w:rsidRDefault="00C802E8" w:rsidP="00662F59">
            <w:pPr>
              <w:spacing w:after="0"/>
              <w:rPr>
                <w:rFonts w:ascii="Calibri" w:hAnsi="Calibri"/>
              </w:rPr>
            </w:pPr>
            <w:r w:rsidRPr="00C802E8">
              <w:rPr>
                <w:rFonts w:ascii="Calibri" w:hAnsi="Calibri"/>
              </w:rPr>
              <w:t>Wymiary szatni:</w:t>
            </w:r>
            <w:r w:rsidRPr="00C802E8">
              <w:rPr>
                <w:rFonts w:ascii="Calibri" w:hAnsi="Calibri"/>
              </w:rPr>
              <w:br/>
              <w:t>- wys. siedziska 33 cm</w:t>
            </w:r>
            <w:r w:rsidRPr="00C802E8">
              <w:rPr>
                <w:rFonts w:ascii="Calibri" w:hAnsi="Calibri"/>
              </w:rPr>
              <w:br/>
              <w:t>- gł. siedziska 23 cm</w:t>
            </w:r>
            <w:r w:rsidRPr="00C802E8">
              <w:rPr>
                <w:rFonts w:ascii="Calibri" w:hAnsi="Calibri"/>
              </w:rPr>
              <w:br/>
              <w:t>- wym. dużego modułu 19 x 22,5 x 69,5 cm</w:t>
            </w:r>
            <w:r w:rsidRPr="00C802E8">
              <w:rPr>
                <w:rFonts w:ascii="Calibri" w:hAnsi="Calibri"/>
              </w:rPr>
              <w:br/>
              <w:t>- wym. małego modułu 19 x 22,5 x 19 cm</w:t>
            </w:r>
            <w:r w:rsidRPr="00C802E8">
              <w:rPr>
                <w:rFonts w:ascii="Calibri" w:hAnsi="Calibri"/>
              </w:rPr>
              <w:br/>
              <w:t>- wys. półki na buty 20 cm</w:t>
            </w:r>
            <w:r w:rsidRPr="00C802E8">
              <w:rPr>
                <w:rFonts w:ascii="Calibri" w:hAnsi="Calibri"/>
              </w:rPr>
              <w:br/>
              <w:t>- wym. 126 x 50 x 134 cm</w:t>
            </w:r>
          </w:p>
          <w:p w:rsidR="000B5608" w:rsidRPr="00C802E8" w:rsidRDefault="00C802E8" w:rsidP="00662F59">
            <w:pPr>
              <w:spacing w:after="0"/>
              <w:rPr>
                <w:rFonts w:ascii="Calibri" w:hAnsi="Calibri"/>
              </w:rPr>
            </w:pPr>
            <w:r w:rsidRPr="00C802E8">
              <w:rPr>
                <w:rFonts w:ascii="Calibri" w:hAnsi="Calibri"/>
              </w:rPr>
              <w:t>Szatnia w</w:t>
            </w:r>
            <w:r w:rsidR="000B5608" w:rsidRPr="00C802E8">
              <w:rPr>
                <w:rFonts w:ascii="Calibri" w:hAnsi="Calibri"/>
              </w:rPr>
              <w:t>ykonana z płyty laminowanej w tonacji klonu.</w:t>
            </w:r>
            <w:r w:rsidR="000B5608" w:rsidRPr="00C802E8">
              <w:rPr>
                <w:rFonts w:ascii="Calibri" w:hAnsi="Calibri"/>
              </w:rPr>
              <w:br/>
              <w:t>Metalowe haczyki w komplecie.</w:t>
            </w:r>
            <w:r w:rsidR="000B5608" w:rsidRPr="00C802E8">
              <w:rPr>
                <w:rFonts w:ascii="Calibri" w:hAnsi="Calibri"/>
              </w:rPr>
              <w:br/>
              <w:t>Drzwiczki, w kompletach małe i duże,</w:t>
            </w:r>
          </w:p>
          <w:p w:rsidR="002E4DF0" w:rsidRPr="00C802E8" w:rsidRDefault="002E4DF0" w:rsidP="00662F59">
            <w:pPr>
              <w:rPr>
                <w:rFonts w:ascii="Calibri" w:hAnsi="Calibri"/>
              </w:rPr>
            </w:pPr>
            <w:r w:rsidRPr="00C802E8">
              <w:rPr>
                <w:rFonts w:ascii="Calibri" w:hAnsi="Calibri"/>
                <w:noProof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0</wp:posOffset>
                  </wp:positionV>
                  <wp:extent cx="962025" cy="942975"/>
                  <wp:effectExtent l="635" t="0" r="0" b="0"/>
                  <wp:wrapNone/>
                  <wp:docPr id="73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C802E8">
              <w:rPr>
                <w:rFonts w:ascii="Calibri" w:hAnsi="Calibri"/>
              </w:rPr>
              <w:t>Komplet małych i dużych drzwiczek do szatni w różnych kolorach, wykonane z foliowanej płyty MDF.</w:t>
            </w:r>
            <w:r w:rsidRPr="00C802E8">
              <w:rPr>
                <w:rFonts w:ascii="Calibri" w:hAnsi="Calibri"/>
              </w:rPr>
              <w:br/>
              <w:t>Wymiary drzwiczek:</w:t>
            </w:r>
            <w:r w:rsidRPr="00C802E8">
              <w:rPr>
                <w:rFonts w:ascii="Calibri" w:hAnsi="Calibri"/>
              </w:rPr>
              <w:br/>
              <w:t>- wym. małych drzwiczek 20 x 20 cm</w:t>
            </w:r>
            <w:r w:rsidRPr="00C802E8">
              <w:rPr>
                <w:rFonts w:ascii="Calibri" w:hAnsi="Calibri"/>
              </w:rPr>
              <w:br/>
              <w:t>- wym. dużych drzwiczek 20 x 57,5 cm</w:t>
            </w:r>
            <w:r w:rsidRPr="00C802E8">
              <w:rPr>
                <w:rFonts w:ascii="Calibri" w:hAnsi="Calibri"/>
              </w:rPr>
              <w:br/>
              <w:t>- wym. otworu w drzwiczkach 4,5 x 12 cm.</w:t>
            </w:r>
          </w:p>
          <w:p w:rsidR="00094955" w:rsidRPr="00C802E8" w:rsidRDefault="00094955" w:rsidP="00662F59">
            <w:pPr>
              <w:spacing w:after="0"/>
              <w:rPr>
                <w:rFonts w:cs="Calibri"/>
              </w:rPr>
            </w:pPr>
          </w:p>
        </w:tc>
      </w:tr>
      <w:tr w:rsidR="00094955" w:rsidTr="0006638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9B2AFA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Szaf</w:t>
            </w:r>
            <w:r w:rsidR="00094955">
              <w:rPr>
                <w:rFonts w:cs="Calibri"/>
              </w:rPr>
              <w:t>a do gabinetu specjalistycznego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szt.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E030A" w:rsidRDefault="00EE030A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-9525</wp:posOffset>
                  </wp:positionV>
                  <wp:extent cx="962025" cy="962025"/>
                  <wp:effectExtent l="635" t="635" r="0" b="0"/>
                  <wp:wrapNone/>
                  <wp:docPr id="79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color w:val="000000"/>
              </w:rPr>
              <w:t xml:space="preserve">Szafa 4-drzwiowa wykonana z płyty laminowanej o gr. 18 mm. </w:t>
            </w:r>
          </w:p>
          <w:p w:rsidR="00EE030A" w:rsidRDefault="00EE030A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Wyposażona w 3 półki (2 w górnej i 1 w dolnej części regału). </w:t>
            </w:r>
          </w:p>
          <w:p w:rsidR="00094955" w:rsidRPr="009B2AFA" w:rsidRDefault="00EE030A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Zbliżone wymiary to 76 x 40 x 185 cm</w:t>
            </w:r>
          </w:p>
        </w:tc>
      </w:tr>
      <w:tr w:rsidR="00094955" w:rsidTr="0006638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33.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Biurko do gabinetu specjalistycznego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szt.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E6C8D" w:rsidRDefault="009E6C8D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-9525</wp:posOffset>
                  </wp:positionV>
                  <wp:extent cx="962025" cy="962025"/>
                  <wp:effectExtent l="635" t="635" r="0" b="0"/>
                  <wp:wrapNone/>
                  <wp:docPr id="7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1257300</wp:posOffset>
                  </wp:positionV>
                  <wp:extent cx="962025" cy="962025"/>
                  <wp:effectExtent l="635" t="0" r="0" b="635"/>
                  <wp:wrapNone/>
                  <wp:docPr id="7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color w:val="000000"/>
              </w:rPr>
              <w:t xml:space="preserve">Biurka wykonane z płyty laminowanej o gr. 18 mm w tonacji buku lub klonu, wykończone obrzeżem o gr. 2 mm. Wyposażone w szafkę i 1 szufladę zamykaną na zamek. </w:t>
            </w:r>
          </w:p>
          <w:p w:rsidR="00094955" w:rsidRPr="009B2AFA" w:rsidRDefault="009E6C8D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Zbliżone wymiary  120 x 60 x 76 cm</w:t>
            </w:r>
            <w:r>
              <w:rPr>
                <w:rFonts w:ascii="Calibri" w:hAnsi="Calibri"/>
                <w:color w:val="000000"/>
              </w:rPr>
              <w:br/>
            </w:r>
          </w:p>
        </w:tc>
      </w:tr>
      <w:tr w:rsidR="00094955" w:rsidTr="0006638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34.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Krzesło do gabinetu specjalistycznego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 szt.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Pr="003B4EBC" w:rsidRDefault="003B4EBC" w:rsidP="00662F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-9525</wp:posOffset>
                  </wp:positionV>
                  <wp:extent cx="962025" cy="962025"/>
                  <wp:effectExtent l="635" t="635" r="0" b="0"/>
                  <wp:wrapNone/>
                  <wp:docPr id="8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1257300</wp:posOffset>
                  </wp:positionV>
                  <wp:extent cx="962025" cy="962025"/>
                  <wp:effectExtent l="635" t="0" r="0" b="635"/>
                  <wp:wrapNone/>
                  <wp:docPr id="8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color w:val="000000"/>
              </w:rPr>
              <w:t xml:space="preserve">Wygodne krzesła do sal konferencyjnych, świetlic, pokoi oraz klas szkolnych. </w:t>
            </w:r>
            <w:r>
              <w:rPr>
                <w:rFonts w:ascii="Calibri" w:hAnsi="Calibri"/>
                <w:color w:val="000000"/>
              </w:rPr>
              <w:lastRenderedPageBreak/>
              <w:t>Wykonane z wytrzymałej tkaniny. Materiał: 100% włókno syntetyczne. Stelaż został wykonany z rury płasko owalnej, siedzisko i oparcie tapicerowane.  Wysokość ok 47 cm</w:t>
            </w:r>
          </w:p>
        </w:tc>
      </w:tr>
      <w:tr w:rsidR="00094955" w:rsidTr="0006638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35.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9B2AFA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Szaf</w:t>
            </w:r>
            <w:r w:rsidR="00094955">
              <w:rPr>
                <w:rFonts w:cs="Calibri"/>
              </w:rPr>
              <w:t>a do pokoju nauczycielskiego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szt.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AFA" w:rsidRDefault="009B2AFA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-9525</wp:posOffset>
                  </wp:positionV>
                  <wp:extent cx="962025" cy="962025"/>
                  <wp:effectExtent l="635" t="635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color w:val="000000"/>
              </w:rPr>
              <w:t xml:space="preserve">Szafa 4-drzwiowa wykonana z płyty laminowanej o gr. 18 mm. </w:t>
            </w:r>
          </w:p>
          <w:p w:rsidR="009B2AFA" w:rsidRDefault="009B2AFA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Wyposażona w 3 półki (2 w górnej i 1 w dolnej części regału). </w:t>
            </w:r>
          </w:p>
          <w:p w:rsidR="00094955" w:rsidRPr="009B2AFA" w:rsidRDefault="009B2AFA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Zbliżone wymiary to 76 x 40 x 185 cm</w:t>
            </w:r>
          </w:p>
        </w:tc>
      </w:tr>
      <w:tr w:rsidR="00094955" w:rsidTr="0006638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36.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Biurko dla nauczyciela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 szt.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AFA" w:rsidRDefault="009B2AFA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-9525</wp:posOffset>
                  </wp:positionV>
                  <wp:extent cx="962025" cy="962025"/>
                  <wp:effectExtent l="635" t="635" r="0" b="0"/>
                  <wp:wrapNone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1257300</wp:posOffset>
                  </wp:positionV>
                  <wp:extent cx="962025" cy="962025"/>
                  <wp:effectExtent l="635" t="0" r="0" b="635"/>
                  <wp:wrapNone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color w:val="000000"/>
              </w:rPr>
              <w:t xml:space="preserve">Biurka wykonane z płyty laminowanej o gr. 18 mm w tonacji buku lub klonu, wykończone obrzeżem o gr. 2 mm. Wyposażone w szafkę i 1 szufladę zamykaną na zamek. </w:t>
            </w:r>
          </w:p>
          <w:p w:rsidR="00094955" w:rsidRPr="009B2AFA" w:rsidRDefault="009B2AFA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Zbliżone wymiary  120 x 60 x 76 cm</w:t>
            </w:r>
          </w:p>
        </w:tc>
      </w:tr>
      <w:tr w:rsidR="00094955" w:rsidTr="0006638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37.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Krzesła do pokoju nauczycielskiego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 szt.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9B2AFA" w:rsidP="00662F59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color w:val="000000"/>
              </w:rPr>
              <w:t>Wygodne krzesła do sal konferencyjnych, świetlic, pokoi oraz klas szkolnych. Wykonane z wytrzymałej tkaniny. Materiał: 100% włókno syntetyczne. Stelaż został wykonany z rury płasko owalnej, siedzisko i oparcie tapicerowane.  Wysokość ok 47 cm</w:t>
            </w:r>
          </w:p>
        </w:tc>
      </w:tr>
      <w:tr w:rsidR="00094955" w:rsidTr="0006638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38. 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9B2AFA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Szaf</w:t>
            </w:r>
            <w:r w:rsidR="00094955">
              <w:rPr>
                <w:rFonts w:cs="Calibri"/>
              </w:rPr>
              <w:t>a do pomieszczenia gospodarczego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szt.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AFA" w:rsidRDefault="009B2AFA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-9525</wp:posOffset>
                  </wp:positionV>
                  <wp:extent cx="962025" cy="962025"/>
                  <wp:effectExtent l="635" t="635" r="0" b="0"/>
                  <wp:wrapNone/>
                  <wp:docPr id="6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color w:val="000000"/>
              </w:rPr>
              <w:t xml:space="preserve">Szafa 2-drzwiowa wykonana z płyty laminowanej o gr. 18 mm. </w:t>
            </w:r>
          </w:p>
          <w:p w:rsidR="009B2AFA" w:rsidRDefault="009B2AFA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Wyposażona w  półkę oraz przestrzeń </w:t>
            </w:r>
            <w:r w:rsidR="00DA09EC">
              <w:rPr>
                <w:rFonts w:ascii="Calibri" w:hAnsi="Calibri"/>
                <w:color w:val="000000"/>
              </w:rPr>
              <w:t>do przechowywania akcesoriów do sprzątania, środków czystości.</w:t>
            </w:r>
          </w:p>
          <w:p w:rsidR="00094955" w:rsidRPr="009B2AFA" w:rsidRDefault="009B2AFA" w:rsidP="00662F5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Zbliżone wymiary to 76 x </w:t>
            </w:r>
            <w:r w:rsidR="00DA09EC">
              <w:rPr>
                <w:rFonts w:ascii="Calibri" w:hAnsi="Calibri"/>
                <w:color w:val="000000"/>
              </w:rPr>
              <w:t>53</w:t>
            </w:r>
            <w:r>
              <w:rPr>
                <w:rFonts w:ascii="Calibri" w:hAnsi="Calibri"/>
                <w:color w:val="000000"/>
              </w:rPr>
              <w:t xml:space="preserve"> x 185 cm</w:t>
            </w:r>
          </w:p>
        </w:tc>
      </w:tr>
      <w:tr w:rsidR="00094955" w:rsidTr="0006638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39.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Akcesoria do sprzątania 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komplet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7377D9" w:rsidP="00662F59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Komplet zawiera min. 2 komplety- </w:t>
            </w:r>
            <w:proofErr w:type="spellStart"/>
            <w:r>
              <w:rPr>
                <w:rFonts w:cs="Calibri"/>
              </w:rPr>
              <w:t>mop</w:t>
            </w:r>
            <w:proofErr w:type="spellEnd"/>
            <w:r>
              <w:rPr>
                <w:rFonts w:cs="Calibri"/>
              </w:rPr>
              <w:t xml:space="preserve"> z wiaderkiem, szczotki -6 szt. różne, zmiotki, miski, ściereczki do wycierania kurzu, łopata do odśnieżania, </w:t>
            </w:r>
            <w:r w:rsidR="00634462">
              <w:rPr>
                <w:rFonts w:cs="Calibri"/>
              </w:rPr>
              <w:t>sprzęt</w:t>
            </w:r>
            <w:r>
              <w:rPr>
                <w:rFonts w:cs="Calibri"/>
              </w:rPr>
              <w:t xml:space="preserve"> do mycia okien, </w:t>
            </w:r>
            <w:r w:rsidR="00634462">
              <w:rPr>
                <w:rFonts w:cs="Calibri"/>
              </w:rPr>
              <w:t>gąbki</w:t>
            </w:r>
            <w:r>
              <w:rPr>
                <w:rFonts w:cs="Calibri"/>
              </w:rPr>
              <w:t xml:space="preserve">, </w:t>
            </w:r>
            <w:r w:rsidR="00634462">
              <w:rPr>
                <w:rFonts w:cs="Calibri"/>
              </w:rPr>
              <w:t>ściągaczki</w:t>
            </w:r>
            <w:r>
              <w:rPr>
                <w:rFonts w:cs="Calibri"/>
              </w:rPr>
              <w:t xml:space="preserve"> do wody</w:t>
            </w:r>
            <w:r w:rsidR="00634462">
              <w:rPr>
                <w:rFonts w:cs="Calibri"/>
              </w:rPr>
              <w:t>, wózek do przewożenia akcesoriów do sprzątania.</w:t>
            </w:r>
          </w:p>
        </w:tc>
      </w:tr>
      <w:tr w:rsidR="00094955" w:rsidTr="0063446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40.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94955" w:rsidRDefault="00094955" w:rsidP="0063446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Wózki dla dzieci 6 osobowe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E1074" w:rsidRDefault="00EE1074" w:rsidP="00662F59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 sztuki wózków w</w:t>
            </w:r>
            <w:r w:rsidR="00634462" w:rsidRPr="00634462">
              <w:rPr>
                <w:rFonts w:cs="Calibri"/>
              </w:rPr>
              <w:t>ygodny</w:t>
            </w:r>
            <w:r>
              <w:rPr>
                <w:rFonts w:cs="Calibri"/>
              </w:rPr>
              <w:t>ch</w:t>
            </w:r>
            <w:r w:rsidR="00634462" w:rsidRPr="00634462">
              <w:rPr>
                <w:rFonts w:cs="Calibri"/>
              </w:rPr>
              <w:t xml:space="preserve"> i bezpieczny</w:t>
            </w:r>
            <w:r>
              <w:rPr>
                <w:rFonts w:cs="Calibri"/>
              </w:rPr>
              <w:t>chdla dzieci:</w:t>
            </w:r>
          </w:p>
          <w:p w:rsidR="004A089F" w:rsidRDefault="00EE1074" w:rsidP="00662F59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1. 1 wózek </w:t>
            </w:r>
            <w:r w:rsidR="00634462" w:rsidRPr="00634462">
              <w:rPr>
                <w:rFonts w:cs="Calibri"/>
              </w:rPr>
              <w:t>dla 6 dz</w:t>
            </w:r>
            <w:r w:rsidR="004A089F">
              <w:rPr>
                <w:rFonts w:cs="Calibri"/>
              </w:rPr>
              <w:t xml:space="preserve">ieci z pokrowcem przeciwdeszczowym, </w:t>
            </w:r>
            <w:r w:rsidR="004A089F">
              <w:t>wyposażony w 6 foteli z pasami bezpieczeństwa.</w:t>
            </w:r>
          </w:p>
          <w:p w:rsidR="00634462" w:rsidRPr="00634462" w:rsidRDefault="00634462" w:rsidP="00662F59">
            <w:pPr>
              <w:pStyle w:val="Standard"/>
              <w:spacing w:after="0" w:line="240" w:lineRule="auto"/>
              <w:rPr>
                <w:rFonts w:cs="Calibri"/>
              </w:rPr>
            </w:pPr>
            <w:r w:rsidRPr="00634462">
              <w:rPr>
                <w:rFonts w:cs="Calibri"/>
              </w:rPr>
              <w:t xml:space="preserve">• </w:t>
            </w:r>
            <w:r w:rsidR="00EE1074">
              <w:rPr>
                <w:rFonts w:cs="Calibri"/>
              </w:rPr>
              <w:t>W</w:t>
            </w:r>
            <w:r w:rsidRPr="00634462">
              <w:rPr>
                <w:rFonts w:cs="Calibri"/>
              </w:rPr>
              <w:t xml:space="preserve">ytrzymała stalowa rama z rurami o podwójnych ściankach w najważniejszych obszarach </w:t>
            </w:r>
          </w:p>
          <w:p w:rsidR="004A089F" w:rsidRDefault="00634462" w:rsidP="00662F59">
            <w:pPr>
              <w:pStyle w:val="Standard"/>
              <w:spacing w:after="0" w:line="240" w:lineRule="auto"/>
              <w:rPr>
                <w:rFonts w:cs="Calibri"/>
              </w:rPr>
            </w:pPr>
            <w:r w:rsidRPr="00634462">
              <w:rPr>
                <w:rFonts w:cs="Calibri"/>
              </w:rPr>
              <w:t xml:space="preserve">• Bardzo duża przestrzeń do siedzenia </w:t>
            </w:r>
            <w:r w:rsidR="004A089F">
              <w:rPr>
                <w:rFonts w:cs="Calibri"/>
              </w:rPr>
              <w:t xml:space="preserve">w celu pomieszczenia </w:t>
            </w:r>
            <w:r w:rsidRPr="00634462">
              <w:rPr>
                <w:rFonts w:cs="Calibri"/>
              </w:rPr>
              <w:t xml:space="preserve">komfortowo 6 dzieci </w:t>
            </w:r>
          </w:p>
          <w:p w:rsidR="00634462" w:rsidRPr="00634462" w:rsidRDefault="00634462" w:rsidP="00662F59">
            <w:pPr>
              <w:pStyle w:val="Standard"/>
              <w:spacing w:after="0" w:line="240" w:lineRule="auto"/>
              <w:rPr>
                <w:rFonts w:cs="Calibri"/>
              </w:rPr>
            </w:pPr>
            <w:r w:rsidRPr="00634462">
              <w:rPr>
                <w:rFonts w:cs="Calibri"/>
              </w:rPr>
              <w:t xml:space="preserve">• Wózek </w:t>
            </w:r>
            <w:r w:rsidR="00EE1074">
              <w:rPr>
                <w:rFonts w:cs="Calibri"/>
              </w:rPr>
              <w:t xml:space="preserve">musi </w:t>
            </w:r>
            <w:r w:rsidRPr="00634462">
              <w:rPr>
                <w:rFonts w:cs="Calibri"/>
              </w:rPr>
              <w:t>mieści</w:t>
            </w:r>
            <w:r w:rsidR="00EE1074">
              <w:rPr>
                <w:rFonts w:cs="Calibri"/>
              </w:rPr>
              <w:t>ć</w:t>
            </w:r>
            <w:r w:rsidRPr="00634462">
              <w:rPr>
                <w:rFonts w:cs="Calibri"/>
              </w:rPr>
              <w:t xml:space="preserve"> się w drzwiach, umożliwiając opiekunom włożenie dzieci do wózka w pomieszczeniu </w:t>
            </w:r>
          </w:p>
          <w:p w:rsidR="00634462" w:rsidRPr="00634462" w:rsidRDefault="00634462" w:rsidP="00662F59">
            <w:pPr>
              <w:pStyle w:val="Standard"/>
              <w:spacing w:after="0" w:line="240" w:lineRule="auto"/>
              <w:rPr>
                <w:rFonts w:cs="Calibri"/>
              </w:rPr>
            </w:pPr>
            <w:r w:rsidRPr="00634462">
              <w:rPr>
                <w:rFonts w:cs="Calibri"/>
              </w:rPr>
              <w:lastRenderedPageBreak/>
              <w:t xml:space="preserve">• </w:t>
            </w:r>
            <w:r w:rsidR="00EE1074">
              <w:rPr>
                <w:rFonts w:cs="Calibri"/>
              </w:rPr>
              <w:t>W</w:t>
            </w:r>
            <w:r w:rsidRPr="00634462">
              <w:rPr>
                <w:rFonts w:cs="Calibri"/>
              </w:rPr>
              <w:t xml:space="preserve">ykończenia wózka </w:t>
            </w:r>
            <w:r w:rsidR="00EE1074">
              <w:rPr>
                <w:rFonts w:cs="Calibri"/>
              </w:rPr>
              <w:t>z</w:t>
            </w:r>
            <w:r w:rsidRPr="00634462">
              <w:rPr>
                <w:rFonts w:cs="Calibri"/>
              </w:rPr>
              <w:t xml:space="preserve"> trwałych, łatwych w czyszczeniu tkanin </w:t>
            </w:r>
          </w:p>
          <w:p w:rsidR="00634462" w:rsidRPr="00634462" w:rsidRDefault="00634462" w:rsidP="00662F59">
            <w:pPr>
              <w:pStyle w:val="Standard"/>
              <w:spacing w:after="0" w:line="240" w:lineRule="auto"/>
              <w:rPr>
                <w:rFonts w:cs="Calibri"/>
              </w:rPr>
            </w:pPr>
            <w:r w:rsidRPr="00634462">
              <w:rPr>
                <w:rFonts w:cs="Calibri"/>
              </w:rPr>
              <w:t>• Wielkie koła zapewniają</w:t>
            </w:r>
            <w:r w:rsidR="004A089F">
              <w:rPr>
                <w:rFonts w:cs="Calibri"/>
              </w:rPr>
              <w:t>ce</w:t>
            </w:r>
            <w:r w:rsidRPr="00634462">
              <w:rPr>
                <w:rFonts w:cs="Calibri"/>
              </w:rPr>
              <w:t xml:space="preserve"> dużą zwrotność </w:t>
            </w:r>
          </w:p>
          <w:p w:rsidR="00094955" w:rsidRDefault="00634462" w:rsidP="00662F59">
            <w:pPr>
              <w:pStyle w:val="Standard"/>
              <w:spacing w:after="0" w:line="240" w:lineRule="auto"/>
              <w:rPr>
                <w:rFonts w:cs="Calibri"/>
              </w:rPr>
            </w:pPr>
            <w:r w:rsidRPr="00634462">
              <w:rPr>
                <w:rFonts w:cs="Calibri"/>
              </w:rPr>
              <w:t xml:space="preserve">• wym. </w:t>
            </w:r>
            <w:r w:rsidR="00EE1074">
              <w:rPr>
                <w:rFonts w:cs="Calibri"/>
              </w:rPr>
              <w:t xml:space="preserve">w przybliżeniu </w:t>
            </w:r>
            <w:r w:rsidR="00554568">
              <w:rPr>
                <w:rFonts w:cs="Calibri"/>
              </w:rPr>
              <w:t>175</w:t>
            </w:r>
            <w:r w:rsidRPr="00634462">
              <w:rPr>
                <w:rFonts w:cs="Calibri"/>
              </w:rPr>
              <w:t xml:space="preserve"> x 8</w:t>
            </w:r>
            <w:r w:rsidR="00554568">
              <w:rPr>
                <w:rFonts w:cs="Calibri"/>
              </w:rPr>
              <w:t>5</w:t>
            </w:r>
            <w:r w:rsidRPr="00634462">
              <w:rPr>
                <w:rFonts w:cs="Calibri"/>
              </w:rPr>
              <w:t xml:space="preserve"> x </w:t>
            </w:r>
            <w:r w:rsidR="00554568">
              <w:rPr>
                <w:rFonts w:cs="Calibri"/>
              </w:rPr>
              <w:t>110</w:t>
            </w:r>
            <w:r w:rsidRPr="00634462">
              <w:rPr>
                <w:rFonts w:cs="Calibri"/>
              </w:rPr>
              <w:t xml:space="preserve"> cm</w:t>
            </w:r>
          </w:p>
          <w:p w:rsidR="004A089F" w:rsidRDefault="004A089F" w:rsidP="00662F59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t>Ładowność: ok.90 kg</w:t>
            </w:r>
          </w:p>
          <w:p w:rsidR="00EE1074" w:rsidRDefault="00EE1074" w:rsidP="00662F59">
            <w:pPr>
              <w:pStyle w:val="Standard"/>
              <w:spacing w:after="0" w:line="240" w:lineRule="auto"/>
              <w:rPr>
                <w:rFonts w:cs="Calibri"/>
              </w:rPr>
            </w:pPr>
          </w:p>
          <w:p w:rsidR="00365F0A" w:rsidRDefault="00EE1074" w:rsidP="00662F59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 xml:space="preserve">2. 1 wózek </w:t>
            </w:r>
            <w:r>
              <w:t>dla 6 maluchów. Wykonany ze stali pomalowanej farbą proszkową, wyposażony w opony pneumatyczne i tapicerowane oparcie i siedzisko, pokryte łatwą w pielęgnacji tkaniną skóropodobną. Pasy bezpieczeństwa dla każdego miejsca, reflektor i dzwonek ostrzegawczy zapewniają</w:t>
            </w:r>
            <w:r w:rsidR="00365F0A">
              <w:t>cy</w:t>
            </w:r>
            <w:r>
              <w:t xml:space="preserve"> wysoki poziom bezpieczeństwa. </w:t>
            </w:r>
          </w:p>
          <w:p w:rsidR="00365F0A" w:rsidRDefault="00EE1074" w:rsidP="00662F59">
            <w:pPr>
              <w:pStyle w:val="Standard"/>
              <w:spacing w:after="0" w:line="240" w:lineRule="auto"/>
            </w:pPr>
            <w:r>
              <w:t xml:space="preserve">• składany do środka </w:t>
            </w:r>
          </w:p>
          <w:p w:rsidR="00365F0A" w:rsidRDefault="00EE1074" w:rsidP="00662F59">
            <w:pPr>
              <w:pStyle w:val="Standard"/>
              <w:spacing w:after="0" w:line="240" w:lineRule="auto"/>
            </w:pPr>
            <w:r>
              <w:t xml:space="preserve">• wym. </w:t>
            </w:r>
            <w:r w:rsidR="00365F0A">
              <w:t xml:space="preserve">w przybliżeniu </w:t>
            </w:r>
            <w:r>
              <w:t xml:space="preserve">165 x 95 x 84 cm </w:t>
            </w:r>
          </w:p>
          <w:p w:rsidR="00841360" w:rsidRDefault="00EE1074" w:rsidP="00662F59">
            <w:pPr>
              <w:pStyle w:val="Standard"/>
              <w:spacing w:after="0" w:line="240" w:lineRule="auto"/>
            </w:pPr>
            <w:r>
              <w:t xml:space="preserve">• waga: </w:t>
            </w:r>
            <w:r w:rsidR="00365F0A">
              <w:t xml:space="preserve">ok. </w:t>
            </w:r>
            <w:r>
              <w:t>34 kg</w:t>
            </w:r>
          </w:p>
          <w:p w:rsidR="00EE1074" w:rsidRDefault="00EE1074" w:rsidP="00662F59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br/>
            </w:r>
            <w:r w:rsidR="00841360">
              <w:t>3. 6-osobowy wózek dla dzieci w wieku od 6 miesięcy do 3 lat (max. waga jednego dziecka - 15 kg)</w:t>
            </w:r>
            <w:r w:rsidR="004A089F">
              <w:t>wyposażony w 6 foteli z pasami bezpieczeństwa. Drzwi po bu stronach, lekka konstrukcja z aluminium w celu lekkości i łatwości przemieszczania pojazdu.</w:t>
            </w:r>
            <w:r w:rsidR="00841360">
              <w:br/>
              <w:t xml:space="preserve">Z łatwością musi się mieścić się przejściach i drzwiach. Z trwałej i wytrzymałej </w:t>
            </w:r>
            <w:r w:rsidR="004A089F">
              <w:t>obudowy</w:t>
            </w:r>
            <w:r w:rsidR="00841360">
              <w:t xml:space="preserve"> z polietylenu z gumowymi oponami odpornymi na przebicie. </w:t>
            </w:r>
            <w:r w:rsidR="00841360">
              <w:br/>
              <w:t>Przednie koła obrotowe na kulkowych łożyskach</w:t>
            </w:r>
            <w:r w:rsidR="00841360">
              <w:br/>
              <w:t>Hamulce bębnowe na tylnych kołach</w:t>
            </w:r>
            <w:r w:rsidR="00841360">
              <w:br/>
              <w:t>Reflektory bezpieczeństwa zapewniają</w:t>
            </w:r>
            <w:r w:rsidR="004A089F">
              <w:t>ce</w:t>
            </w:r>
            <w:r w:rsidR="00841360">
              <w:t xml:space="preserve"> widoczność pojazdu po zmroku</w:t>
            </w:r>
            <w:r w:rsidR="00841360">
              <w:br/>
            </w:r>
            <w:r w:rsidR="00841360">
              <w:br/>
              <w:t>Wym.</w:t>
            </w:r>
            <w:r w:rsidR="004A089F">
              <w:t xml:space="preserve"> ok.</w:t>
            </w:r>
            <w:r w:rsidR="00841360">
              <w:t xml:space="preserve"> 175 cm x 75 cm x 100 cm</w:t>
            </w:r>
            <w:r w:rsidR="00841360">
              <w:br/>
              <w:t xml:space="preserve">Ładowność: </w:t>
            </w:r>
            <w:r w:rsidR="004A089F">
              <w:t>ok.</w:t>
            </w:r>
            <w:r w:rsidR="00841360">
              <w:t>100 kg</w:t>
            </w:r>
            <w:r w:rsidR="00841360">
              <w:br/>
              <w:t xml:space="preserve">Waga produktu: </w:t>
            </w:r>
            <w:r w:rsidR="004A089F">
              <w:t xml:space="preserve"> ok.</w:t>
            </w:r>
            <w:r w:rsidR="00841360">
              <w:t>36 kg</w:t>
            </w:r>
            <w:r w:rsidR="00841360">
              <w:br/>
            </w:r>
          </w:p>
        </w:tc>
      </w:tr>
      <w:tr w:rsidR="00094955" w:rsidTr="0063446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41.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94955" w:rsidRDefault="00094955" w:rsidP="0063446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Książeczki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 szt.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662F59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Różne książeczki edukacyjne spełniające wszelkie wymagania i przystosowane dla dzieci do lat 3</w:t>
            </w:r>
          </w:p>
        </w:tc>
      </w:tr>
      <w:tr w:rsidR="00094955" w:rsidTr="0063446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42.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94955" w:rsidRDefault="00094955" w:rsidP="0063446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Gry edukacyjne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 szt.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662F59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Różne gry edukacyjne przeznaczone dla dzieci do lat 3</w:t>
            </w:r>
          </w:p>
        </w:tc>
      </w:tr>
      <w:tr w:rsidR="00094955" w:rsidTr="0063446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43.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94955" w:rsidRDefault="00094955" w:rsidP="0063446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Słuchowiska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 szt.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662F59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Różne słuchowiska przeznaczone dla dzieci do lat 3</w:t>
            </w:r>
            <w:r w:rsidR="00B027BB">
              <w:rPr>
                <w:rFonts w:cs="Calibri"/>
              </w:rPr>
              <w:t>. W tym piosenki dla dzieci na różne okazje, piosenki zimowe i świąteczne, piosenki wiosenne, zabawy z piosenką</w:t>
            </w:r>
          </w:p>
        </w:tc>
      </w:tr>
      <w:tr w:rsidR="00094955" w:rsidTr="0063446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44.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94955" w:rsidRDefault="00094955" w:rsidP="0063446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Kostki edukacyjne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662F59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Kostka wielofunkcyjna, wykonane z materiału dostosowanego dla dzieci do lat 3; </w:t>
            </w:r>
            <w:r>
              <w:rPr>
                <w:rFonts w:cs="Calibri"/>
              </w:rPr>
              <w:lastRenderedPageBreak/>
              <w:t xml:space="preserve">rozwijająca w jak największym stopniu zdolności manualne i umysłowe dziecka; </w:t>
            </w:r>
            <w:r>
              <w:t>wspomagająca rozwój koordynacji wzrokowo-ruchowej</w:t>
            </w:r>
            <w:r w:rsidR="00554568">
              <w:t>. 3 różne sztuki.</w:t>
            </w:r>
          </w:p>
        </w:tc>
      </w:tr>
      <w:tr w:rsidR="00094955" w:rsidTr="006C2B59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45.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94955" w:rsidRDefault="00094955" w:rsidP="0063446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Pomoce dydaktyczne zużywalne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94955" w:rsidRDefault="00094955" w:rsidP="006C2B59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72 zestawy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662F59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 zestaw zawiera minimum  kredki, plastelinę, f</w:t>
            </w:r>
            <w:r w:rsidR="00554568">
              <w:rPr>
                <w:rFonts w:cs="Calibri"/>
              </w:rPr>
              <w:t>lamastry</w:t>
            </w:r>
            <w:r>
              <w:rPr>
                <w:rFonts w:cs="Calibri"/>
              </w:rPr>
              <w:t>, nożyczki, klej, farby, , zestaw pędzelków</w:t>
            </w:r>
            <w:r w:rsidR="00554568">
              <w:rPr>
                <w:rFonts w:cs="Calibri"/>
              </w:rPr>
              <w:t>, tektura falista, kredki woskowe, farby z gąbką, bloki rysunkowe, zestaw papierów kolorowych, samoprzylepne piankowe kształty, masa do przyklej</w:t>
            </w:r>
            <w:r w:rsidR="00B027BB">
              <w:rPr>
                <w:rFonts w:cs="Calibri"/>
              </w:rPr>
              <w:t xml:space="preserve">ania, piasek kinetyczny, Play- </w:t>
            </w:r>
            <w:proofErr w:type="spellStart"/>
            <w:r w:rsidR="00B027BB">
              <w:rPr>
                <w:rFonts w:cs="Calibri"/>
              </w:rPr>
              <w:t>Doh</w:t>
            </w:r>
            <w:proofErr w:type="spellEnd"/>
            <w:r w:rsidR="00B027BB">
              <w:rPr>
                <w:rFonts w:cs="Calibri"/>
              </w:rPr>
              <w:t xml:space="preserve">, </w:t>
            </w:r>
            <w:r w:rsidR="00554568">
              <w:rPr>
                <w:rFonts w:cs="Calibri"/>
              </w:rPr>
              <w:t>modelina, bibuła, samoprzylepne piankowe kształty, wałeczki, stempelki</w:t>
            </w:r>
            <w:r>
              <w:rPr>
                <w:rFonts w:cs="Calibri"/>
              </w:rPr>
              <w:t xml:space="preserve"> itp. Wszystkie artykuły muszą być odpowiednie do pracy dla dzieci do lat 3.</w:t>
            </w:r>
          </w:p>
        </w:tc>
      </w:tr>
      <w:tr w:rsidR="00094955" w:rsidTr="0063446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46.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94955" w:rsidRDefault="00094955" w:rsidP="0063446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Papier ksero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200 szt.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Pr="00325F0E" w:rsidRDefault="00094955" w:rsidP="00662F59">
            <w:pPr>
              <w:spacing w:after="100" w:afterAutospacing="1" w:line="240" w:lineRule="auto"/>
              <w:outlineLvl w:val="3"/>
              <w:rPr>
                <w:rFonts w:eastAsia="Times New Roman" w:cs="Times New Roman"/>
                <w:bCs/>
              </w:rPr>
            </w:pPr>
            <w:r w:rsidRPr="00325F0E">
              <w:rPr>
                <w:rFonts w:eastAsia="Times New Roman" w:cs="Times New Roman"/>
                <w:bCs/>
              </w:rPr>
              <w:t xml:space="preserve">Papier </w:t>
            </w:r>
            <w:r>
              <w:rPr>
                <w:rFonts w:eastAsia="Times New Roman" w:cs="Times New Roman"/>
                <w:bCs/>
              </w:rPr>
              <w:t xml:space="preserve">ksero uniwersalny A4 80 g/m2 </w:t>
            </w:r>
          </w:p>
          <w:p w:rsidR="00094955" w:rsidRDefault="00094955" w:rsidP="00662F59">
            <w:pPr>
              <w:spacing w:after="100" w:afterAutospacing="1" w:line="240" w:lineRule="auto"/>
              <w:outlineLvl w:val="3"/>
              <w:rPr>
                <w:rFonts w:cs="Calibri"/>
              </w:rPr>
            </w:pPr>
          </w:p>
        </w:tc>
      </w:tr>
      <w:tr w:rsidR="00094955" w:rsidRPr="00242B57" w:rsidTr="006C2B59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47.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94955" w:rsidRDefault="00094955" w:rsidP="0063446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Piankowy tunel sensoryczny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94955" w:rsidRDefault="00094955" w:rsidP="006C2B59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Pr="000C0725" w:rsidRDefault="00094955" w:rsidP="00662F59">
            <w:pPr>
              <w:pStyle w:val="NormalnyWeb"/>
              <w:spacing w:before="0" w:beforeAutospacing="0"/>
              <w:rPr>
                <w:rFonts w:asciiTheme="minorHAnsi" w:hAnsiTheme="minorHAnsi"/>
                <w:sz w:val="22"/>
                <w:szCs w:val="22"/>
              </w:rPr>
            </w:pPr>
            <w:r w:rsidRPr="00242B57">
              <w:rPr>
                <w:rFonts w:asciiTheme="minorHAnsi" w:hAnsiTheme="minorHAnsi"/>
                <w:sz w:val="22"/>
                <w:szCs w:val="22"/>
              </w:rPr>
              <w:t>Tunel sensoryczny składający się z zestawu kształtek rehabilitacyjnych wykonanych z pianki poliuretanowej pokrytych ekoskórą. Materiały użyte przy produkcji muszą być  bardzo dobrej jakości,  z ma</w:t>
            </w:r>
            <w:r w:rsidR="00CA43FD">
              <w:rPr>
                <w:rFonts w:asciiTheme="minorHAnsi" w:hAnsiTheme="minorHAnsi"/>
                <w:sz w:val="22"/>
                <w:szCs w:val="22"/>
              </w:rPr>
              <w:t>teriału odpornego  na ścieranie</w:t>
            </w:r>
            <w:r w:rsidRPr="00242B57">
              <w:rPr>
                <w:rFonts w:asciiTheme="minorHAnsi" w:hAnsiTheme="minorHAnsi"/>
                <w:sz w:val="22"/>
                <w:szCs w:val="22"/>
              </w:rPr>
              <w:t xml:space="preserve">,  wszystkie komponenty muszą posiadać atesty higieniczne. Zestaw złożony 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około </w:t>
            </w:r>
            <w:r w:rsidRPr="00242B57">
              <w:rPr>
                <w:rFonts w:asciiTheme="minorHAnsi" w:hAnsiTheme="minorHAnsi"/>
                <w:sz w:val="22"/>
                <w:szCs w:val="22"/>
              </w:rPr>
              <w:t>czterech głów</w:t>
            </w:r>
            <w:r>
              <w:rPr>
                <w:rFonts w:asciiTheme="minorHAnsi" w:hAnsiTheme="minorHAnsi"/>
                <w:sz w:val="22"/>
                <w:szCs w:val="22"/>
              </w:rPr>
              <w:t>nych elementów</w:t>
            </w:r>
            <w:r w:rsidRPr="00242B57">
              <w:rPr>
                <w:rFonts w:asciiTheme="minorHAnsi" w:hAnsiTheme="minorHAnsi"/>
                <w:sz w:val="22"/>
                <w:szCs w:val="22"/>
              </w:rPr>
              <w:t xml:space="preserve">. Zbliżone wymiary: 160 cm długość; 80 cm wysokość; </w:t>
            </w:r>
            <w:r w:rsidRPr="000C0725">
              <w:rPr>
                <w:rFonts w:asciiTheme="minorHAnsi" w:hAnsiTheme="minorHAnsi"/>
                <w:sz w:val="22"/>
                <w:szCs w:val="22"/>
              </w:rPr>
              <w:t>40 cm średnica tunelu</w:t>
            </w:r>
          </w:p>
          <w:p w:rsidR="00094955" w:rsidRPr="00242B57" w:rsidRDefault="00094955" w:rsidP="00662F59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094955" w:rsidTr="006C2B59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</w:p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48.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94955" w:rsidRDefault="00094955" w:rsidP="006C2B59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Lustra logopedyczne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94955" w:rsidRDefault="00094955" w:rsidP="006C2B59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A43FD" w:rsidRDefault="00094955" w:rsidP="00662F59">
            <w:pPr>
              <w:pStyle w:val="Standard"/>
              <w:spacing w:after="0" w:line="240" w:lineRule="auto"/>
              <w:rPr>
                <w:rFonts w:asciiTheme="minorHAnsi" w:hAnsiTheme="minorHAnsi" w:cs="Open Sans"/>
                <w:color w:val="111111"/>
                <w:shd w:val="clear" w:color="auto" w:fill="FFFFFF"/>
              </w:rPr>
            </w:pPr>
            <w:r w:rsidRPr="00F4317A">
              <w:rPr>
                <w:rFonts w:asciiTheme="minorHAnsi" w:hAnsiTheme="minorHAnsi" w:cs="Open Sans"/>
                <w:color w:val="111111"/>
                <w:shd w:val="clear" w:color="auto" w:fill="FFFFFF"/>
              </w:rPr>
              <w:t xml:space="preserve">Duże lustro </w:t>
            </w:r>
            <w:r w:rsidR="00CA43FD">
              <w:rPr>
                <w:rFonts w:asciiTheme="minorHAnsi" w:hAnsiTheme="minorHAnsi" w:cs="Open Sans"/>
                <w:color w:val="111111"/>
                <w:shd w:val="clear" w:color="auto" w:fill="FFFFFF"/>
              </w:rPr>
              <w:t xml:space="preserve">z dekoracją, </w:t>
            </w:r>
            <w:r w:rsidRPr="00F4317A">
              <w:rPr>
                <w:rFonts w:asciiTheme="minorHAnsi" w:hAnsiTheme="minorHAnsi" w:cs="Open Sans"/>
                <w:color w:val="111111"/>
                <w:shd w:val="clear" w:color="auto" w:fill="FFFFFF"/>
              </w:rPr>
              <w:t>podklejone specjalną folią, która uniemożliwia stłuczenie na drobne elementy, rama ze sklejki. Mocowane do ściany za pomocą wkrętów. Zbliżone wymiary to:</w:t>
            </w:r>
            <w:r w:rsidRPr="00F4317A">
              <w:rPr>
                <w:rFonts w:asciiTheme="minorHAnsi" w:hAnsiTheme="minorHAnsi" w:cs="Open Sans"/>
                <w:color w:val="111111"/>
              </w:rPr>
              <w:br/>
            </w:r>
            <w:r w:rsidRPr="00F4317A">
              <w:rPr>
                <w:rFonts w:asciiTheme="minorHAnsi" w:hAnsiTheme="minorHAnsi" w:cs="Open Sans"/>
                <w:color w:val="111111"/>
                <w:shd w:val="clear" w:color="auto" w:fill="FFFFFF"/>
              </w:rPr>
              <w:t>• wym. lustra 60 x 120 cm </w:t>
            </w:r>
            <w:r w:rsidRPr="00F4317A">
              <w:rPr>
                <w:rFonts w:asciiTheme="minorHAnsi" w:hAnsiTheme="minorHAnsi" w:cs="Open Sans"/>
                <w:color w:val="111111"/>
              </w:rPr>
              <w:br/>
            </w:r>
            <w:r w:rsidRPr="00F4317A">
              <w:rPr>
                <w:rFonts w:asciiTheme="minorHAnsi" w:hAnsiTheme="minorHAnsi" w:cs="Open Sans"/>
                <w:color w:val="111111"/>
                <w:shd w:val="clear" w:color="auto" w:fill="FFFFFF"/>
              </w:rPr>
              <w:t>• wym. z ramą 132 x 72 cm</w:t>
            </w:r>
          </w:p>
          <w:p w:rsidR="00094955" w:rsidRPr="00F4317A" w:rsidRDefault="00CA43FD" w:rsidP="00662F59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  <w:r w:rsidRPr="00CA43FD">
              <w:rPr>
                <w:rFonts w:asciiTheme="minorHAnsi" w:hAnsiTheme="minorHAnsi" w:cs="Calibri"/>
              </w:rPr>
              <w:t>Dekoracje wykonane ze sklejki, z barwną aplikacją. Oprócz funkcji</w:t>
            </w:r>
            <w:r>
              <w:rPr>
                <w:rFonts w:asciiTheme="minorHAnsi" w:hAnsiTheme="minorHAnsi" w:cs="Calibri"/>
              </w:rPr>
              <w:t xml:space="preserve"> logopedycznej</w:t>
            </w:r>
            <w:r w:rsidRPr="00CA43FD">
              <w:rPr>
                <w:rFonts w:asciiTheme="minorHAnsi" w:hAnsiTheme="minorHAnsi" w:cs="Calibri"/>
              </w:rPr>
              <w:t xml:space="preserve">, lustro </w:t>
            </w:r>
            <w:r>
              <w:rPr>
                <w:rFonts w:asciiTheme="minorHAnsi" w:hAnsiTheme="minorHAnsi" w:cs="Calibri"/>
              </w:rPr>
              <w:t>powinno</w:t>
            </w:r>
            <w:r w:rsidRPr="00CA43FD">
              <w:rPr>
                <w:rFonts w:asciiTheme="minorHAnsi" w:hAnsiTheme="minorHAnsi" w:cs="Calibri"/>
              </w:rPr>
              <w:t xml:space="preserve"> stanowi</w:t>
            </w:r>
            <w:r>
              <w:rPr>
                <w:rFonts w:asciiTheme="minorHAnsi" w:hAnsiTheme="minorHAnsi" w:cs="Calibri"/>
              </w:rPr>
              <w:t>ć</w:t>
            </w:r>
            <w:r w:rsidRPr="00CA43FD">
              <w:rPr>
                <w:rFonts w:asciiTheme="minorHAnsi" w:hAnsiTheme="minorHAnsi" w:cs="Calibri"/>
              </w:rPr>
              <w:t xml:space="preserve"> ciekawą dekorację sali.</w:t>
            </w:r>
            <w:r w:rsidR="00094955" w:rsidRPr="00F4317A">
              <w:rPr>
                <w:rFonts w:asciiTheme="minorHAnsi" w:hAnsiTheme="minorHAnsi" w:cs="Calibri"/>
              </w:rPr>
              <w:br/>
            </w:r>
            <w:r w:rsidR="00094955" w:rsidRPr="00F4317A">
              <w:rPr>
                <w:rFonts w:asciiTheme="minorHAnsi" w:hAnsiTheme="minorHAnsi" w:cs="Calibri"/>
              </w:rPr>
              <w:br/>
            </w:r>
          </w:p>
        </w:tc>
      </w:tr>
      <w:tr w:rsidR="00094955" w:rsidTr="006C2B59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49.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94955" w:rsidRDefault="00094955" w:rsidP="006C2B59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Zestaw kamieni  sensorycznych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94955" w:rsidRDefault="00094955" w:rsidP="006C2B59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 kompletów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Pr="00D63C83" w:rsidRDefault="0009495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63C83">
              <w:rPr>
                <w:rFonts w:asciiTheme="minorHAnsi" w:hAnsiTheme="minorHAnsi"/>
                <w:sz w:val="22"/>
                <w:szCs w:val="22"/>
              </w:rPr>
              <w:t xml:space="preserve">Duże kamienie sensoryczne z antypoślizgowym spodem. Można je stosować oddzielnie lub połączyć z rzeką sensoryczną za pomocą specjalnych zaczepów. Na każdym kamieniu znajdują się wypukłe kolorowe aplikacje, które są </w:t>
            </w:r>
            <w:r w:rsidRPr="00D63C8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zarówno </w:t>
            </w:r>
            <w:proofErr w:type="spellStart"/>
            <w:r w:rsidRPr="00D63C83">
              <w:rPr>
                <w:rFonts w:asciiTheme="minorHAnsi" w:hAnsiTheme="minorHAnsi"/>
                <w:sz w:val="22"/>
                <w:szCs w:val="22"/>
              </w:rPr>
              <w:t>antypoślizgiem</w:t>
            </w:r>
            <w:proofErr w:type="spellEnd"/>
            <w:r w:rsidRPr="00D63C83">
              <w:rPr>
                <w:rFonts w:asciiTheme="minorHAnsi" w:hAnsiTheme="minorHAnsi"/>
                <w:sz w:val="22"/>
                <w:szCs w:val="22"/>
              </w:rPr>
              <w:t xml:space="preserve"> dla nóżek dzieci a także dodatkowym bodźcem sensorycznym. Elementy mają różne kształty, wysokości, pochyły. Posiadają żywa kolorystykę. Produkt przeznaczonydla dzieci z zaburzeniami SI, płaskostopiem. Przystosowane do ćwiczeń równowagi i balansowania. Wykonane z mocnego plastiku.</w:t>
            </w:r>
          </w:p>
          <w:p w:rsidR="00094955" w:rsidRPr="00D63C83" w:rsidRDefault="00094955" w:rsidP="00662F59">
            <w:pPr>
              <w:pStyle w:val="NormalnyWeb"/>
              <w:shd w:val="clear" w:color="auto" w:fill="FAFAF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63C83">
              <w:rPr>
                <w:rFonts w:asciiTheme="minorHAnsi" w:hAnsiTheme="minorHAnsi"/>
                <w:sz w:val="22"/>
                <w:szCs w:val="22"/>
              </w:rPr>
              <w:t>Nośność: 80 kg</w:t>
            </w:r>
            <w:r>
              <w:rPr>
                <w:rFonts w:asciiTheme="minorHAnsi" w:hAnsiTheme="minorHAnsi"/>
                <w:sz w:val="22"/>
                <w:szCs w:val="22"/>
              </w:rPr>
              <w:t>-100 kg</w:t>
            </w:r>
          </w:p>
          <w:p w:rsidR="00094955" w:rsidRPr="00D63C83" w:rsidRDefault="00094955" w:rsidP="00662F59">
            <w:pPr>
              <w:pStyle w:val="NormalnyWeb"/>
              <w:shd w:val="clear" w:color="auto" w:fill="FAFAF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63C83">
              <w:rPr>
                <w:rFonts w:asciiTheme="minorHAnsi" w:hAnsiTheme="minorHAnsi"/>
                <w:sz w:val="22"/>
                <w:szCs w:val="22"/>
              </w:rPr>
              <w:t>Produkt posiadający CE (EN 71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094955" w:rsidRPr="00D63C83" w:rsidRDefault="00094955" w:rsidP="00662F59">
            <w:pPr>
              <w:pStyle w:val="Standard"/>
              <w:spacing w:after="0" w:line="240" w:lineRule="auto"/>
              <w:rPr>
                <w:rFonts w:ascii="Open Sans" w:hAnsi="Open Sans" w:cs="Open Sans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94955" w:rsidTr="006C2B59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50.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94955" w:rsidRDefault="00094955" w:rsidP="006C2B59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Klocki do glottodydaktyki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94955" w:rsidRDefault="00094955" w:rsidP="006C2B59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D56F7" w:rsidRPr="00B027BB" w:rsidRDefault="0009495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B027BB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 xml:space="preserve">Na  drewnianych  tabliczkach, o wymiarach 6 cm x 16 cm, </w:t>
            </w:r>
            <w:r w:rsidR="00190C32" w:rsidRPr="00B027BB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 xml:space="preserve">znajdują </w:t>
            </w:r>
            <w:r w:rsidRPr="00B027BB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się liter</w:t>
            </w:r>
            <w:r w:rsidR="00ED56F7" w:rsidRPr="00B027BB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 xml:space="preserve">ki, znaki, </w:t>
            </w:r>
            <w:proofErr w:type="spellStart"/>
            <w:r w:rsidRPr="00B027BB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cyfr</w:t>
            </w:r>
            <w:r w:rsidR="00ED56F7" w:rsidRPr="00B027BB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ki</w:t>
            </w:r>
            <w:proofErr w:type="spellEnd"/>
            <w:r w:rsidRPr="00B027BB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 xml:space="preserve">. Cały ruchomy alfabet można umieścić na ścianie w </w:t>
            </w:r>
            <w:r w:rsidR="00190C32" w:rsidRPr="00B027BB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żłobku</w:t>
            </w:r>
            <w:r w:rsidRPr="00B027BB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 xml:space="preserve">. </w:t>
            </w:r>
          </w:p>
          <w:p w:rsidR="00ED56F7" w:rsidRDefault="00ED56F7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color w:val="FF0000"/>
                <w:sz w:val="22"/>
                <w:szCs w:val="22"/>
                <w:shd w:val="clear" w:color="auto" w:fill="FFFFFF" w:themeFill="background1"/>
              </w:rPr>
            </w:pPr>
          </w:p>
          <w:p w:rsidR="00094955" w:rsidRPr="005849F4" w:rsidRDefault="0009495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94955" w:rsidTr="006C2B59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51.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94955" w:rsidRDefault="00094955" w:rsidP="006C2B59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Kształtki rehabilitacyjne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94955" w:rsidRPr="00702180" w:rsidRDefault="00094955" w:rsidP="006C2B59">
            <w:pPr>
              <w:pStyle w:val="Standard"/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702180">
              <w:rPr>
                <w:rFonts w:cs="Calibri"/>
                <w:color w:val="auto"/>
              </w:rPr>
              <w:t>3 zestawy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8626D" w:rsidRPr="00702180" w:rsidRDefault="0058626D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Open Sans"/>
                <w:sz w:val="22"/>
                <w:szCs w:val="22"/>
                <w:shd w:val="clear" w:color="auto" w:fill="FFFFFF"/>
              </w:rPr>
            </w:pPr>
            <w:r w:rsidRPr="00702180">
              <w:rPr>
                <w:rFonts w:asciiTheme="minorHAnsi" w:hAnsiTheme="minorHAnsi" w:cs="Open Sans"/>
                <w:sz w:val="22"/>
                <w:szCs w:val="22"/>
                <w:shd w:val="clear" w:color="auto" w:fill="FFFFFF"/>
              </w:rPr>
              <w:t>3 zestawy kształtek:</w:t>
            </w:r>
          </w:p>
          <w:p w:rsidR="00094955" w:rsidRPr="00702180" w:rsidRDefault="0058626D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Open Sans"/>
                <w:sz w:val="22"/>
                <w:szCs w:val="22"/>
                <w:shd w:val="clear" w:color="auto" w:fill="FFFFFF"/>
              </w:rPr>
            </w:pPr>
            <w:r w:rsidRPr="00702180">
              <w:rPr>
                <w:rFonts w:asciiTheme="minorHAnsi" w:hAnsiTheme="minorHAnsi" w:cs="Open Sans"/>
                <w:sz w:val="22"/>
                <w:szCs w:val="22"/>
                <w:shd w:val="clear" w:color="auto" w:fill="FFFFFF"/>
              </w:rPr>
              <w:t xml:space="preserve">1 zestaw - </w:t>
            </w:r>
            <w:proofErr w:type="spellStart"/>
            <w:r w:rsidR="00094955" w:rsidRPr="00702180">
              <w:rPr>
                <w:rFonts w:asciiTheme="minorHAnsi" w:hAnsiTheme="minorHAnsi" w:cs="Open Sans"/>
                <w:sz w:val="22"/>
                <w:szCs w:val="22"/>
                <w:shd w:val="clear" w:color="auto" w:fill="FFFFFF"/>
              </w:rPr>
              <w:t>Mobaklocki</w:t>
            </w:r>
            <w:proofErr w:type="spellEnd"/>
            <w:r w:rsidR="00094955" w:rsidRPr="00702180">
              <w:rPr>
                <w:rFonts w:asciiTheme="minorHAnsi" w:hAnsiTheme="minorHAnsi" w:cs="Open Sans"/>
                <w:sz w:val="22"/>
                <w:szCs w:val="22"/>
                <w:shd w:val="clear" w:color="auto" w:fill="FFFFFF"/>
              </w:rPr>
              <w:t xml:space="preserve"> wykonane z pianki. Pokryte trwałą i zmywalną tkaniną. Intensywne kolory. Można je łączyć w tory przeszkód, jak również tworzyć przestrzenne konstrukcje. </w:t>
            </w:r>
            <w:r w:rsidR="00094955" w:rsidRPr="00702180">
              <w:rPr>
                <w:rFonts w:asciiTheme="minorHAnsi" w:hAnsiTheme="minorHAnsi" w:cs="Open Sans"/>
                <w:sz w:val="22"/>
                <w:szCs w:val="22"/>
              </w:rPr>
              <w:br/>
            </w:r>
            <w:r w:rsidR="00094955" w:rsidRPr="00702180">
              <w:rPr>
                <w:rFonts w:asciiTheme="minorHAnsi" w:hAnsiTheme="minorHAnsi" w:cs="Open Sans"/>
                <w:sz w:val="22"/>
                <w:szCs w:val="22"/>
                <w:shd w:val="clear" w:color="auto" w:fill="FFFFFF"/>
              </w:rPr>
              <w:t xml:space="preserve">• wym. najmniejszego </w:t>
            </w:r>
            <w:proofErr w:type="spellStart"/>
            <w:r w:rsidR="00094955" w:rsidRPr="00702180">
              <w:rPr>
                <w:rFonts w:asciiTheme="minorHAnsi" w:hAnsiTheme="minorHAnsi" w:cs="Open Sans"/>
                <w:sz w:val="22"/>
                <w:szCs w:val="22"/>
                <w:shd w:val="clear" w:color="auto" w:fill="FFFFFF"/>
              </w:rPr>
              <w:t>elem</w:t>
            </w:r>
            <w:proofErr w:type="spellEnd"/>
            <w:r w:rsidR="00094955" w:rsidRPr="00702180">
              <w:rPr>
                <w:rFonts w:asciiTheme="minorHAnsi" w:hAnsiTheme="minorHAnsi" w:cs="Open Sans"/>
                <w:sz w:val="22"/>
                <w:szCs w:val="22"/>
                <w:shd w:val="clear" w:color="auto" w:fill="FFFFFF"/>
              </w:rPr>
              <w:t>. 30 x 30 x 15 cm </w:t>
            </w:r>
            <w:r w:rsidR="00094955" w:rsidRPr="00702180">
              <w:rPr>
                <w:rFonts w:asciiTheme="minorHAnsi" w:hAnsiTheme="minorHAnsi" w:cs="Open Sans"/>
                <w:sz w:val="22"/>
                <w:szCs w:val="22"/>
              </w:rPr>
              <w:br/>
            </w:r>
            <w:r w:rsidR="00094955" w:rsidRPr="00702180">
              <w:rPr>
                <w:rFonts w:asciiTheme="minorHAnsi" w:hAnsiTheme="minorHAnsi" w:cs="Open Sans"/>
                <w:sz w:val="22"/>
                <w:szCs w:val="22"/>
                <w:shd w:val="clear" w:color="auto" w:fill="FFFFFF"/>
              </w:rPr>
              <w:t xml:space="preserve">• wym. największego </w:t>
            </w:r>
            <w:proofErr w:type="spellStart"/>
            <w:r w:rsidR="00094955" w:rsidRPr="00702180">
              <w:rPr>
                <w:rFonts w:asciiTheme="minorHAnsi" w:hAnsiTheme="minorHAnsi" w:cs="Open Sans"/>
                <w:sz w:val="22"/>
                <w:szCs w:val="22"/>
                <w:shd w:val="clear" w:color="auto" w:fill="FFFFFF"/>
              </w:rPr>
              <w:t>elem</w:t>
            </w:r>
            <w:proofErr w:type="spellEnd"/>
            <w:r w:rsidR="00094955" w:rsidRPr="00702180">
              <w:rPr>
                <w:rFonts w:asciiTheme="minorHAnsi" w:hAnsiTheme="minorHAnsi" w:cs="Open Sans"/>
                <w:sz w:val="22"/>
                <w:szCs w:val="22"/>
                <w:shd w:val="clear" w:color="auto" w:fill="FFFFFF"/>
              </w:rPr>
              <w:t>. 30 x 30 x 90 cm</w:t>
            </w:r>
          </w:p>
          <w:p w:rsidR="00094955" w:rsidRPr="00702180" w:rsidRDefault="0009495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Open Sans"/>
                <w:sz w:val="22"/>
                <w:szCs w:val="22"/>
                <w:shd w:val="clear" w:color="auto" w:fill="FFFFFF"/>
              </w:rPr>
            </w:pPr>
            <w:r w:rsidRPr="00702180">
              <w:rPr>
                <w:rFonts w:asciiTheme="minorHAnsi" w:hAnsiTheme="minorHAnsi" w:cs="Open Sans"/>
                <w:sz w:val="22"/>
                <w:szCs w:val="22"/>
                <w:shd w:val="clear" w:color="auto" w:fill="FFFFFF"/>
              </w:rPr>
              <w:t>Gęstość tkaniny 25 kg/m3</w:t>
            </w:r>
          </w:p>
          <w:p w:rsidR="0058626D" w:rsidRPr="00702180" w:rsidRDefault="0058626D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Open Sans"/>
                <w:sz w:val="22"/>
                <w:szCs w:val="22"/>
                <w:shd w:val="clear" w:color="auto" w:fill="FFFFFF"/>
              </w:rPr>
            </w:pPr>
            <w:r w:rsidRPr="00702180">
              <w:rPr>
                <w:rFonts w:asciiTheme="minorHAnsi" w:hAnsiTheme="minorHAnsi" w:cs="Open Sans"/>
                <w:sz w:val="22"/>
                <w:szCs w:val="22"/>
                <w:shd w:val="clear" w:color="auto" w:fill="FFFFFF"/>
              </w:rPr>
              <w:t xml:space="preserve">2 zestaw - Pianki obszyte trwałą tkaniną, łatwą do utrzymania w czystości. Elementy powinny tworzyć tor przeszkód dla maluchów, które zaczynają ćwiczyć i rozwijać swoją koordynację ruchową. </w:t>
            </w:r>
          </w:p>
          <w:p w:rsidR="0058626D" w:rsidRPr="00702180" w:rsidRDefault="0058626D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Open Sans"/>
                <w:sz w:val="22"/>
                <w:szCs w:val="22"/>
                <w:shd w:val="clear" w:color="auto" w:fill="FFFFFF"/>
              </w:rPr>
            </w:pPr>
            <w:r w:rsidRPr="00702180">
              <w:rPr>
                <w:rFonts w:asciiTheme="minorHAnsi" w:hAnsiTheme="minorHAnsi" w:cs="Open Sans"/>
                <w:sz w:val="22"/>
                <w:szCs w:val="22"/>
                <w:shd w:val="clear" w:color="auto" w:fill="FFFFFF"/>
              </w:rPr>
              <w:t xml:space="preserve">Skład zestawu powinny chodzić min: </w:t>
            </w:r>
          </w:p>
          <w:p w:rsidR="0058626D" w:rsidRPr="00702180" w:rsidRDefault="0058626D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Open Sans"/>
                <w:sz w:val="22"/>
                <w:szCs w:val="22"/>
                <w:shd w:val="clear" w:color="auto" w:fill="FFFFFF"/>
              </w:rPr>
            </w:pPr>
            <w:r w:rsidRPr="00702180">
              <w:rPr>
                <w:rFonts w:asciiTheme="minorHAnsi" w:hAnsiTheme="minorHAnsi" w:cs="Open Sans"/>
                <w:sz w:val="22"/>
                <w:szCs w:val="22"/>
                <w:shd w:val="clear" w:color="auto" w:fill="FFFFFF"/>
              </w:rPr>
              <w:t>• Kostka Wyspa, wym. 50 x 50 x 20 cm</w:t>
            </w:r>
          </w:p>
          <w:p w:rsidR="0058626D" w:rsidRPr="00702180" w:rsidRDefault="0058626D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Open Sans"/>
                <w:sz w:val="22"/>
                <w:szCs w:val="22"/>
                <w:shd w:val="clear" w:color="auto" w:fill="FFFFFF"/>
              </w:rPr>
            </w:pPr>
            <w:r w:rsidRPr="00702180">
              <w:rPr>
                <w:rFonts w:asciiTheme="minorHAnsi" w:hAnsiTheme="minorHAnsi" w:cs="Open Sans"/>
                <w:sz w:val="22"/>
                <w:szCs w:val="22"/>
                <w:shd w:val="clear" w:color="auto" w:fill="FFFFFF"/>
              </w:rPr>
              <w:t>• Materac kwadrat sensoryczno manipulacyjny (2 szt.), wym. 60 x 60 x 10 cm</w:t>
            </w:r>
          </w:p>
          <w:p w:rsidR="0058626D" w:rsidRPr="00702180" w:rsidRDefault="0058626D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Open Sans"/>
                <w:sz w:val="22"/>
                <w:szCs w:val="22"/>
                <w:shd w:val="clear" w:color="auto" w:fill="FFFFFF"/>
              </w:rPr>
            </w:pPr>
            <w:r w:rsidRPr="00702180">
              <w:rPr>
                <w:rFonts w:asciiTheme="minorHAnsi" w:hAnsiTheme="minorHAnsi" w:cs="Open Sans"/>
                <w:sz w:val="22"/>
                <w:szCs w:val="22"/>
                <w:shd w:val="clear" w:color="auto" w:fill="FFFFFF"/>
              </w:rPr>
              <w:t>• Materac narożny sensoryczno-manipulacyjny (2 szt.), wym. 60 x 60 x 10 cm</w:t>
            </w:r>
          </w:p>
          <w:p w:rsidR="0058626D" w:rsidRPr="00702180" w:rsidRDefault="0058626D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Open Sans"/>
                <w:sz w:val="22"/>
                <w:szCs w:val="22"/>
                <w:shd w:val="clear" w:color="auto" w:fill="FFFFFF"/>
              </w:rPr>
            </w:pPr>
            <w:r w:rsidRPr="00702180">
              <w:rPr>
                <w:rFonts w:asciiTheme="minorHAnsi" w:hAnsiTheme="minorHAnsi" w:cs="Open Sans"/>
                <w:sz w:val="22"/>
                <w:szCs w:val="22"/>
                <w:shd w:val="clear" w:color="auto" w:fill="FFFFFF"/>
              </w:rPr>
              <w:t>• Sensoryczne schody, wym. 60 x 50 x 20 cm</w:t>
            </w:r>
          </w:p>
          <w:p w:rsidR="0058626D" w:rsidRPr="00702180" w:rsidRDefault="0058626D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Open Sans"/>
                <w:sz w:val="22"/>
                <w:szCs w:val="22"/>
                <w:shd w:val="clear" w:color="auto" w:fill="FFFFFF"/>
              </w:rPr>
            </w:pPr>
            <w:r w:rsidRPr="00702180">
              <w:rPr>
                <w:rFonts w:asciiTheme="minorHAnsi" w:hAnsiTheme="minorHAnsi" w:cs="Open Sans"/>
                <w:sz w:val="22"/>
                <w:szCs w:val="22"/>
                <w:shd w:val="clear" w:color="auto" w:fill="FFFFFF"/>
              </w:rPr>
              <w:t>• Sensoryczna drabinka, wym. 60 x 50 x 20 cm</w:t>
            </w:r>
          </w:p>
          <w:p w:rsidR="0058626D" w:rsidRPr="00702180" w:rsidRDefault="0058626D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Open Sans"/>
                <w:sz w:val="22"/>
                <w:szCs w:val="22"/>
                <w:shd w:val="clear" w:color="auto" w:fill="FFFFFF"/>
              </w:rPr>
            </w:pPr>
            <w:r w:rsidRPr="00702180">
              <w:rPr>
                <w:rFonts w:asciiTheme="minorHAnsi" w:hAnsiTheme="minorHAnsi" w:cs="Open Sans"/>
                <w:sz w:val="22"/>
                <w:szCs w:val="22"/>
                <w:shd w:val="clear" w:color="auto" w:fill="FFFFFF"/>
              </w:rPr>
              <w:t>• Kształtka Pagórki, wym. 60 x 50 x 20 cm</w:t>
            </w:r>
          </w:p>
          <w:p w:rsidR="0058626D" w:rsidRPr="00702180" w:rsidRDefault="0058626D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Open Sans"/>
                <w:sz w:val="22"/>
                <w:szCs w:val="22"/>
                <w:shd w:val="clear" w:color="auto" w:fill="FFFFFF"/>
              </w:rPr>
            </w:pPr>
            <w:r w:rsidRPr="00702180">
              <w:rPr>
                <w:rFonts w:asciiTheme="minorHAnsi" w:hAnsiTheme="minorHAnsi" w:cs="Open Sans"/>
                <w:sz w:val="22"/>
                <w:szCs w:val="22"/>
                <w:shd w:val="clear" w:color="auto" w:fill="FFFFFF"/>
              </w:rPr>
              <w:t>• Kształtka Zygzak, wym. 60 x 50 x 20 cm</w:t>
            </w:r>
          </w:p>
          <w:p w:rsidR="0058626D" w:rsidRPr="00702180" w:rsidRDefault="0058626D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Open Sans"/>
                <w:sz w:val="22"/>
                <w:szCs w:val="22"/>
                <w:shd w:val="clear" w:color="auto" w:fill="FFFFFF"/>
              </w:rPr>
            </w:pPr>
            <w:r w:rsidRPr="00702180">
              <w:rPr>
                <w:rFonts w:asciiTheme="minorHAnsi" w:hAnsiTheme="minorHAnsi" w:cs="Open Sans"/>
                <w:sz w:val="22"/>
                <w:szCs w:val="22"/>
                <w:shd w:val="clear" w:color="auto" w:fill="FFFFFF"/>
              </w:rPr>
              <w:t xml:space="preserve">3 zestaw - pianek składający się z co najmniej 8 części. Elementy mogą tworzyć tor przeszkód dla maluchów, które zaczynają ćwiczyć i rozwijać swoją koordynację ruchową. Wymiary zbliżone-  wym. 60 x 50 x 20 cm oraz 60 x 50 x 30 cm. </w:t>
            </w:r>
          </w:p>
          <w:p w:rsidR="0058626D" w:rsidRPr="00702180" w:rsidRDefault="0058626D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Open Sans"/>
                <w:sz w:val="22"/>
                <w:szCs w:val="22"/>
                <w:shd w:val="clear" w:color="auto" w:fill="FFFFFF"/>
              </w:rPr>
            </w:pPr>
          </w:p>
        </w:tc>
      </w:tr>
      <w:tr w:rsidR="00094955" w:rsidTr="006C2B59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52.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94955" w:rsidRDefault="00094955" w:rsidP="006C2B59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Zabawki dla dziewczynek- kącik dla lalek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94955" w:rsidRPr="00702180" w:rsidRDefault="00094955" w:rsidP="006C2B59">
            <w:pPr>
              <w:pStyle w:val="Standard"/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702180">
              <w:rPr>
                <w:rFonts w:cs="Calibri"/>
                <w:color w:val="auto"/>
              </w:rPr>
              <w:t>1 komplet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Pr="00702180" w:rsidRDefault="0009495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Komplet obejmuje:</w:t>
            </w:r>
          </w:p>
          <w:p w:rsidR="00094955" w:rsidRPr="00702180" w:rsidRDefault="0009495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- 9 lalek szmacianych</w:t>
            </w:r>
          </w:p>
          <w:p w:rsidR="00094955" w:rsidRPr="00702180" w:rsidRDefault="0009495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- 3  lalki bobasy</w:t>
            </w:r>
          </w:p>
          <w:p w:rsidR="00094955" w:rsidRPr="00702180" w:rsidRDefault="0009495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- 3 laki bobasy z akcesoriami</w:t>
            </w:r>
          </w:p>
          <w:p w:rsidR="00094955" w:rsidRPr="00702180" w:rsidRDefault="0009495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- 3 lalki bobasy w łóżeczku</w:t>
            </w:r>
          </w:p>
          <w:p w:rsidR="00094955" w:rsidRPr="00702180" w:rsidRDefault="0009495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- 3 lalki interaktywne</w:t>
            </w:r>
          </w:p>
          <w:p w:rsidR="00094955" w:rsidRPr="00702180" w:rsidRDefault="0009495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- 6 wózków spacerówek dla lalek</w:t>
            </w:r>
          </w:p>
          <w:p w:rsidR="00094955" w:rsidRPr="00702180" w:rsidRDefault="0009495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- 3 wózki gondole dla lalek</w:t>
            </w:r>
          </w:p>
          <w:p w:rsidR="00664ECB" w:rsidRPr="00702180" w:rsidRDefault="00664ECB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- 3 wózki pchacze</w:t>
            </w:r>
          </w:p>
          <w:p w:rsidR="00094955" w:rsidRPr="00702180" w:rsidRDefault="0009495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 xml:space="preserve">- </w:t>
            </w:r>
            <w:r w:rsidR="00664ECB"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9</w:t>
            </w: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 xml:space="preserve"> domk</w:t>
            </w:r>
            <w:r w:rsidR="00664ECB"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ów</w:t>
            </w: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 xml:space="preserve"> dla lalek</w:t>
            </w:r>
            <w:r w:rsidR="00664ECB"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( po 3 różne)</w:t>
            </w:r>
          </w:p>
          <w:p w:rsidR="00094955" w:rsidRPr="00702180" w:rsidRDefault="0009495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- 3 ku</w:t>
            </w:r>
            <w:r w:rsidR="004A5EB3"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chnie + akcesoria do gotowanie wykonana z tworzywa sztucznego; w zestawie różne akcesoria np. garnek, patelnia, talerze, sztućce, kubeczki itp.</w:t>
            </w:r>
          </w:p>
          <w:p w:rsidR="004A5EB3" w:rsidRPr="00702180" w:rsidRDefault="004A5EB3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- 3 kuchnio/toaletki</w:t>
            </w:r>
          </w:p>
          <w:p w:rsidR="004A5EB3" w:rsidRPr="00702180" w:rsidRDefault="004A5EB3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 xml:space="preserve"> - 3 kuchnio-supermarkety z akcesoriami</w:t>
            </w:r>
          </w:p>
          <w:p w:rsidR="00094955" w:rsidRPr="00702180" w:rsidRDefault="0009495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- 3 zestawy: taca z naczyniami obiadowymi i do herbaty</w:t>
            </w:r>
          </w:p>
          <w:p w:rsidR="00094955" w:rsidRPr="00702180" w:rsidRDefault="0009495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- 3 zestawy produktów żywności</w:t>
            </w:r>
          </w:p>
          <w:p w:rsidR="00B027BB" w:rsidRPr="00702180" w:rsidRDefault="00B027BB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-3 zestawy owoców i warzyw</w:t>
            </w:r>
          </w:p>
          <w:p w:rsidR="00094955" w:rsidRPr="00702180" w:rsidRDefault="00B027BB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 xml:space="preserve">- </w:t>
            </w:r>
            <w:r w:rsidR="004A5EB3"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3 zestawy narzędzi kuchennych</w:t>
            </w:r>
          </w:p>
          <w:p w:rsidR="00094955" w:rsidRPr="00702180" w:rsidRDefault="0009495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- 3  węże spacerowe</w:t>
            </w:r>
            <w:r w:rsidR="004A5EB3"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, w tym 1 na 10 uchwytów, 2 na 16 uchwytów</w:t>
            </w:r>
          </w:p>
        </w:tc>
      </w:tr>
      <w:tr w:rsidR="00094955" w:rsidTr="006C2B59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53.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94955" w:rsidRDefault="00094955" w:rsidP="006C2B59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Zabawki dla chłopców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94955" w:rsidRPr="00702180" w:rsidRDefault="00094955" w:rsidP="006C2B59">
            <w:pPr>
              <w:pStyle w:val="Standard"/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702180">
              <w:rPr>
                <w:rFonts w:cs="Calibri"/>
                <w:color w:val="auto"/>
              </w:rPr>
              <w:t>komplet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Pr="00702180" w:rsidRDefault="0009495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Komplet obejmuje:</w:t>
            </w:r>
          </w:p>
          <w:p w:rsidR="00094955" w:rsidRPr="00702180" w:rsidRDefault="0009495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- 3 zestawy - wiaderko z pojazdami</w:t>
            </w:r>
          </w:p>
          <w:p w:rsidR="00094955" w:rsidRPr="00702180" w:rsidRDefault="0009495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- 3 zestawy aut z figurkami ( ciężarówka policyjna, helikopter, helikopter policyjny, samolot pasażerski ,śmieciarka z pracownikiem, straż pożarna</w:t>
            </w:r>
            <w:r w:rsidR="009D19A0"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)</w:t>
            </w:r>
          </w:p>
          <w:p w:rsidR="00094955" w:rsidRPr="00702180" w:rsidRDefault="0009495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- 6 szt. autek budowlanych</w:t>
            </w:r>
          </w:p>
          <w:p w:rsidR="00094955" w:rsidRPr="00702180" w:rsidRDefault="0009495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- 3 szt. wywrotki</w:t>
            </w:r>
            <w:r w:rsidR="0031171C"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 xml:space="preserve"> z figurkami</w:t>
            </w:r>
          </w:p>
          <w:p w:rsidR="0031171C" w:rsidRPr="00702180" w:rsidRDefault="0031171C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- 3szt. ładowarek</w:t>
            </w:r>
          </w:p>
          <w:p w:rsidR="0031171C" w:rsidRPr="00702180" w:rsidRDefault="0031171C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- 3 szt. wywrotek - duże</w:t>
            </w:r>
          </w:p>
          <w:p w:rsidR="0031171C" w:rsidRPr="00702180" w:rsidRDefault="0009495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- 3 ciężarówki</w:t>
            </w:r>
          </w:p>
          <w:p w:rsidR="00702180" w:rsidRPr="00702180" w:rsidRDefault="00702180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- 3 samoloty</w:t>
            </w:r>
          </w:p>
          <w:p w:rsidR="00702180" w:rsidRPr="00702180" w:rsidRDefault="00702180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- 3 samochody pchacze</w:t>
            </w:r>
          </w:p>
          <w:p w:rsidR="0031171C" w:rsidRPr="00702180" w:rsidRDefault="0031171C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- 3 szt. samochodów z figurkami</w:t>
            </w:r>
          </w:p>
          <w:p w:rsidR="00094955" w:rsidRPr="00702180" w:rsidRDefault="0031171C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- 3 traktory z przyczepą</w:t>
            </w:r>
          </w:p>
          <w:p w:rsidR="00094955" w:rsidRPr="00702180" w:rsidRDefault="0009495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- 3 zestawy trasa z miasteczkiem</w:t>
            </w:r>
            <w:r w:rsidR="00702180"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, garaż piętrowy</w:t>
            </w:r>
          </w:p>
          <w:p w:rsidR="00094955" w:rsidRPr="00702180" w:rsidRDefault="0009495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- 3 zestawy torów z rondem</w:t>
            </w:r>
            <w:r w:rsidR="00702180"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 xml:space="preserve"> np. w formie remizy strażackiej</w:t>
            </w:r>
          </w:p>
          <w:p w:rsidR="00702180" w:rsidRPr="00702180" w:rsidRDefault="009D19A0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- 3 zestawy garaż z trasą 4,3 m</w:t>
            </w:r>
            <w:r w:rsidR="00702180"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 xml:space="preserve"> ze zjeżdżającymi samochodami</w:t>
            </w:r>
          </w:p>
          <w:p w:rsidR="009D19A0" w:rsidRPr="00702180" w:rsidRDefault="00702180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 xml:space="preserve">- 3 rodzaje torów- różne </w:t>
            </w:r>
          </w:p>
          <w:p w:rsidR="00094955" w:rsidRPr="00702180" w:rsidRDefault="0031171C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- 3 szt. warsztatu z narzędziami</w:t>
            </w:r>
          </w:p>
          <w:p w:rsidR="0031171C" w:rsidRPr="00702180" w:rsidRDefault="0031171C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 xml:space="preserve"> -3 autka edukacyjne, z klockami do wkładania na naczepę</w:t>
            </w:r>
          </w:p>
          <w:p w:rsidR="0031171C" w:rsidRPr="00702180" w:rsidRDefault="0031171C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 xml:space="preserve">- </w:t>
            </w:r>
            <w:r w:rsidR="00973AF1"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3 zestawy skrzynek budowniczego</w:t>
            </w:r>
            <w:r w:rsidR="00702180"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 xml:space="preserve"> ( drewniany warsztat)</w:t>
            </w:r>
          </w:p>
          <w:p w:rsidR="00973AF1" w:rsidRPr="00702180" w:rsidRDefault="00973AF1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lastRenderedPageBreak/>
              <w:t>-3 zestawy majsterkowicza</w:t>
            </w:r>
          </w:p>
          <w:p w:rsidR="00702180" w:rsidRPr="00702180" w:rsidRDefault="00702180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- 3 warsztaty stolarskie</w:t>
            </w:r>
          </w:p>
        </w:tc>
      </w:tr>
      <w:tr w:rsidR="00094955" w:rsidTr="006C2B59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54.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94955" w:rsidRDefault="00094955" w:rsidP="006C2B59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Klocki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94955" w:rsidRDefault="00094955" w:rsidP="006C2B59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komplet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Pr="00E114D3" w:rsidRDefault="0009495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E114D3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Komplet obejmuje:</w:t>
            </w:r>
          </w:p>
          <w:p w:rsidR="00454D2E" w:rsidRPr="00E114D3" w:rsidRDefault="00454D2E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E114D3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- 9</w:t>
            </w:r>
            <w:r w:rsidR="00094955" w:rsidRPr="00E114D3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 xml:space="preserve"> zestawów kolorowych kloców drewnianych</w:t>
            </w:r>
            <w:r w:rsidRPr="00E114D3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, każdy zestaw po 100 szt.</w:t>
            </w:r>
          </w:p>
          <w:p w:rsidR="00094955" w:rsidRPr="00E114D3" w:rsidRDefault="00454D2E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E114D3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 xml:space="preserve"> ( 3 szt. klocki drewniane Amelki, 3 szt. klocki drewniane Tomka, 3 szt. Klocki drewniane Matyldy)</w:t>
            </w:r>
          </w:p>
          <w:p w:rsidR="00094955" w:rsidRPr="00E114D3" w:rsidRDefault="00E114D3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E114D3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 3</w:t>
            </w:r>
            <w:r w:rsidR="00094955" w:rsidRPr="00E114D3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 xml:space="preserve"> zestawów klocków z pianki</w:t>
            </w:r>
          </w:p>
          <w:p w:rsidR="00094955" w:rsidRPr="00E114D3" w:rsidRDefault="00E114D3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E114D3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- 3 zestawy klocków sensorycznych</w:t>
            </w:r>
          </w:p>
          <w:p w:rsidR="00094955" w:rsidRPr="00E114D3" w:rsidRDefault="00E114D3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E114D3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 xml:space="preserve"> - 3</w:t>
            </w:r>
            <w:r w:rsidR="00094955" w:rsidRPr="00E114D3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 xml:space="preserve"> zestawów klocków do łączenia</w:t>
            </w:r>
          </w:p>
          <w:p w:rsidR="00094955" w:rsidRPr="00E114D3" w:rsidRDefault="0009495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E114D3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- 3 zestawy klocki wafle duże</w:t>
            </w:r>
          </w:p>
          <w:p w:rsidR="00094955" w:rsidRDefault="0009495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color w:val="FF0000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094955" w:rsidTr="006C2B59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55.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94955" w:rsidRDefault="00973AF1" w:rsidP="006C2B59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Zestaw małego lekarza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94955" w:rsidRDefault="00094955" w:rsidP="006C2B59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komplet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Pr="00A25B45" w:rsidRDefault="0009495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A25B45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Komplet obejmuje:</w:t>
            </w:r>
          </w:p>
          <w:p w:rsidR="00094955" w:rsidRPr="00A25B45" w:rsidRDefault="00973AF1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A25B45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- 12</w:t>
            </w:r>
            <w:r w:rsidR="00094955" w:rsidRPr="00A25B45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 xml:space="preserve"> zestawów małego lekarza</w:t>
            </w:r>
            <w:r w:rsidRPr="00A25B45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, po 4 różne – 3 komplety</w:t>
            </w:r>
          </w:p>
        </w:tc>
      </w:tr>
      <w:tr w:rsidR="00094955" w:rsidTr="006C2B59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56.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94955" w:rsidRDefault="00094955" w:rsidP="006C2B59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Zabawki dla najmłodszych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94955" w:rsidRDefault="00094955" w:rsidP="006C2B59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komplet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Pr="00A25B45" w:rsidRDefault="0009495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A25B45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Komplet obejmuje:</w:t>
            </w:r>
          </w:p>
          <w:p w:rsidR="00973AF1" w:rsidRPr="00A25B45" w:rsidRDefault="00973AF1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A25B45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- 3 książeczki sensoryczne ze zwierzątkami</w:t>
            </w:r>
          </w:p>
          <w:p w:rsidR="00973AF1" w:rsidRPr="00A25B45" w:rsidRDefault="00973AF1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A25B45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- 3 szt. piramidek z kółek</w:t>
            </w:r>
          </w:p>
          <w:p w:rsidR="00973AF1" w:rsidRPr="00A25B45" w:rsidRDefault="00973AF1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A25B45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- 3 szt.  wieże z klocków</w:t>
            </w:r>
          </w:p>
          <w:p w:rsidR="00973AF1" w:rsidRPr="00A25B45" w:rsidRDefault="00973AF1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A25B45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- 3 szt. bączków</w:t>
            </w:r>
          </w:p>
          <w:p w:rsidR="00973AF1" w:rsidRPr="00A25B45" w:rsidRDefault="00973AF1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A25B45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- 3 szt. telefoników dla gadułki</w:t>
            </w:r>
          </w:p>
          <w:p w:rsidR="00973AF1" w:rsidRPr="00A25B45" w:rsidRDefault="00973AF1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A25B45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 xml:space="preserve">- </w:t>
            </w:r>
            <w:r w:rsidR="00A25B45" w:rsidRPr="00A25B45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3 tęczowe pchacze</w:t>
            </w:r>
          </w:p>
          <w:p w:rsidR="00A25B45" w:rsidRPr="00A25B45" w:rsidRDefault="00A25B4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A25B45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-3 labirynty drewniane</w:t>
            </w:r>
          </w:p>
          <w:p w:rsidR="00A25B45" w:rsidRPr="00A25B45" w:rsidRDefault="00A25B4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A25B45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- 3 zestawy Triolo</w:t>
            </w:r>
          </w:p>
          <w:p w:rsidR="00A25B45" w:rsidRPr="00A25B45" w:rsidRDefault="00A25B4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A25B45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-3 szt. podwójnej nakładki z kwiatkiem</w:t>
            </w:r>
          </w:p>
          <w:p w:rsidR="00A25B45" w:rsidRPr="00A25B45" w:rsidRDefault="00A25B4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-15</w:t>
            </w:r>
            <w:r w:rsidRPr="00A25B45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 xml:space="preserve"> szt. puzzli dla najmłodszych- różne </w:t>
            </w:r>
          </w:p>
          <w:p w:rsidR="00A25B45" w:rsidRPr="00A25B45" w:rsidRDefault="00A25B4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A25B45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 xml:space="preserve">-  3 szt. </w:t>
            </w:r>
            <w:proofErr w:type="spellStart"/>
            <w:r w:rsidRPr="00A25B45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przewlekanki</w:t>
            </w:r>
            <w:proofErr w:type="spellEnd"/>
            <w:r w:rsidRPr="00A25B45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 xml:space="preserve">- różne </w:t>
            </w:r>
          </w:p>
          <w:p w:rsidR="00A25B45" w:rsidRPr="00A25B45" w:rsidRDefault="00A25B4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A25B45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- 9 szt. grzechotek – różne</w:t>
            </w:r>
          </w:p>
          <w:p w:rsidR="00094955" w:rsidRPr="00A25B45" w:rsidRDefault="00A25B4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A25B45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 xml:space="preserve">- 15 szt. maskotek - różne </w:t>
            </w:r>
          </w:p>
        </w:tc>
      </w:tr>
      <w:tr w:rsidR="00094955" w:rsidTr="006C2B59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57.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94955" w:rsidRDefault="00094955" w:rsidP="006C2B59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Kącik gimnastyczny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94955" w:rsidRDefault="00094955" w:rsidP="006C2B59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komplet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Pr="00506B52" w:rsidRDefault="0009495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506B52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- 6 piłek skaczących</w:t>
            </w:r>
          </w:p>
          <w:p w:rsidR="00094955" w:rsidRPr="00506B52" w:rsidRDefault="0009495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506B52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- 6 dzwoniących piłek</w:t>
            </w:r>
          </w:p>
          <w:p w:rsidR="00A25B45" w:rsidRPr="00506B52" w:rsidRDefault="00A25B4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506B52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- 20 szarf różnokolorowych</w:t>
            </w:r>
          </w:p>
          <w:p w:rsidR="00A25B45" w:rsidRPr="00506B52" w:rsidRDefault="00A3148D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506B52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- 10 szt. pachołki małe</w:t>
            </w:r>
          </w:p>
          <w:p w:rsidR="00A3148D" w:rsidRPr="00506B52" w:rsidRDefault="00A3148D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506B52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 xml:space="preserve">- 16 szt. </w:t>
            </w:r>
            <w:proofErr w:type="spellStart"/>
            <w:r w:rsidRPr="00506B52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tańczońcych</w:t>
            </w:r>
            <w:proofErr w:type="spellEnd"/>
            <w:r w:rsidRPr="00506B52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 xml:space="preserve"> chust różnokolorowych</w:t>
            </w:r>
          </w:p>
          <w:p w:rsidR="00A3148D" w:rsidRPr="00506B52" w:rsidRDefault="00A3148D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506B52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- 12 szt. woreczków z grochem</w:t>
            </w:r>
          </w:p>
          <w:p w:rsidR="00A3148D" w:rsidRPr="00506B52" w:rsidRDefault="00A3148D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506B52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- 3 szt. chust animacyjnych</w:t>
            </w:r>
          </w:p>
          <w:p w:rsidR="00A3148D" w:rsidRPr="00506B52" w:rsidRDefault="00A3148D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506B52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- 6 szt. piłek jeżyków</w:t>
            </w:r>
          </w:p>
          <w:p w:rsidR="00094955" w:rsidRPr="00702180" w:rsidRDefault="00506B52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Theme="minorHAnsi" w:hAnsiTheme="minorHAnsi" w:cs="Tahoma"/>
                <w:color w:val="FF0000"/>
                <w:sz w:val="22"/>
                <w:szCs w:val="22"/>
                <w:shd w:val="clear" w:color="auto" w:fill="FFFFFF" w:themeFill="background1"/>
              </w:rPr>
              <w:t xml:space="preserve">- </w:t>
            </w: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4 tunele – różne np. w formie biedronki,  słonia, stonogi,</w:t>
            </w:r>
          </w:p>
          <w:p w:rsidR="00506B52" w:rsidRPr="00702180" w:rsidRDefault="00702180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-4</w:t>
            </w:r>
            <w:r w:rsidR="00235093"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506B52"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 xml:space="preserve"> stojaki</w:t>
            </w:r>
            <w:r w:rsidR="00235093"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 xml:space="preserve"> gimnastyczne</w:t>
            </w: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/maty gimnastyczne</w:t>
            </w:r>
          </w:p>
          <w:p w:rsidR="00506B52" w:rsidRDefault="00506B52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color w:val="FF0000"/>
                <w:sz w:val="22"/>
                <w:szCs w:val="22"/>
                <w:shd w:val="clear" w:color="auto" w:fill="FFFFFF" w:themeFill="background1"/>
              </w:rPr>
            </w:pPr>
            <w:r w:rsidRPr="00702180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- 4 różne przyrządy gimnastyczne</w:t>
            </w:r>
          </w:p>
        </w:tc>
      </w:tr>
      <w:tr w:rsidR="00094955" w:rsidRPr="009E2A9F" w:rsidTr="006C2B59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CB146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58.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94955" w:rsidRDefault="00094955" w:rsidP="006C2B59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Basen z kulkami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94955" w:rsidRDefault="00094955" w:rsidP="006C2B59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zestawy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94955" w:rsidRDefault="00094955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Open Sans"/>
                <w:color w:val="111111"/>
                <w:sz w:val="22"/>
                <w:szCs w:val="22"/>
                <w:shd w:val="clear" w:color="auto" w:fill="FFFFFF"/>
              </w:rPr>
            </w:pPr>
            <w:r w:rsidRPr="009E2A9F">
              <w:rPr>
                <w:rFonts w:asciiTheme="minorHAnsi" w:hAnsiTheme="minorHAnsi" w:cs="Open Sans"/>
                <w:color w:val="111111"/>
                <w:sz w:val="22"/>
                <w:szCs w:val="22"/>
                <w:shd w:val="clear" w:color="auto" w:fill="FFFFFF"/>
              </w:rPr>
              <w:t xml:space="preserve">Basen wyposażony w około1500szt. piłeczek o średnicy 6 cm. Baseny  małe aby mieściły się w salach o ograniczonej powierzchni wykonane z kolorowej  tkaniny </w:t>
            </w:r>
            <w:r w:rsidRPr="009E2A9F">
              <w:rPr>
                <w:rFonts w:asciiTheme="minorHAnsi" w:hAnsiTheme="minorHAnsi" w:cs="Open Sans"/>
                <w:color w:val="111111"/>
                <w:sz w:val="22"/>
                <w:szCs w:val="22"/>
              </w:rPr>
              <w:br/>
            </w:r>
            <w:r w:rsidRPr="009E2A9F">
              <w:rPr>
                <w:rFonts w:asciiTheme="minorHAnsi" w:hAnsiTheme="minorHAnsi" w:cs="Open Sans"/>
                <w:color w:val="111111"/>
                <w:sz w:val="22"/>
                <w:szCs w:val="22"/>
                <w:shd w:val="clear" w:color="auto" w:fill="FFFFFF"/>
              </w:rPr>
              <w:t xml:space="preserve">• bez podłoża, wykonane z tkaniny PCV </w:t>
            </w:r>
            <w:r w:rsidRPr="009E2A9F">
              <w:rPr>
                <w:rFonts w:asciiTheme="minorHAnsi" w:hAnsiTheme="minorHAnsi" w:cs="Open Sans"/>
                <w:color w:val="111111"/>
                <w:sz w:val="22"/>
                <w:szCs w:val="22"/>
              </w:rPr>
              <w:br/>
            </w:r>
            <w:r w:rsidRPr="009E2A9F">
              <w:rPr>
                <w:rFonts w:asciiTheme="minorHAnsi" w:hAnsiTheme="minorHAnsi" w:cs="Open Sans"/>
                <w:color w:val="111111"/>
                <w:sz w:val="22"/>
                <w:szCs w:val="22"/>
                <w:shd w:val="clear" w:color="auto" w:fill="FFFFFF"/>
              </w:rPr>
              <w:t>• zbliżone wymiary 140 cm x 140 cm x 80 cm</w:t>
            </w:r>
          </w:p>
          <w:p w:rsidR="00F94EDA" w:rsidRDefault="00F94EDA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Open Sans"/>
                <w:color w:val="111111"/>
                <w:sz w:val="22"/>
                <w:szCs w:val="22"/>
                <w:shd w:val="clear" w:color="auto" w:fill="FFFFFF"/>
              </w:rPr>
            </w:pPr>
          </w:p>
          <w:p w:rsidR="00F94EDA" w:rsidRPr="009E2A9F" w:rsidRDefault="00F94EDA" w:rsidP="00662F5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Open Sans"/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Open Sans"/>
                <w:color w:val="111111"/>
                <w:sz w:val="22"/>
                <w:szCs w:val="22"/>
                <w:shd w:val="clear" w:color="auto" w:fill="FFFFFF"/>
              </w:rPr>
              <w:t xml:space="preserve">Materace na dno basenu wykonane z lekkiej </w:t>
            </w:r>
            <w:r>
              <w:rPr>
                <w:rFonts w:asciiTheme="minorHAnsi" w:hAnsiTheme="minorHAnsi" w:cs="Open Sans"/>
                <w:color w:val="111111"/>
                <w:sz w:val="22"/>
                <w:szCs w:val="22"/>
                <w:shd w:val="clear" w:color="auto" w:fill="FFFFFF"/>
              </w:rPr>
              <w:lastRenderedPageBreak/>
              <w:t>i wytrzymałej pianki, pokryte łatwą do utrzymania w czystości tkaniną PCV. Gramatura 3 kg/m2.</w:t>
            </w:r>
            <w:bookmarkStart w:id="0" w:name="_GoBack"/>
            <w:bookmarkEnd w:id="0"/>
          </w:p>
        </w:tc>
      </w:tr>
    </w:tbl>
    <w:p w:rsidR="00094955" w:rsidRDefault="00094955" w:rsidP="00E4079C">
      <w:pPr>
        <w:rPr>
          <w:color w:val="FF0000"/>
        </w:rPr>
      </w:pPr>
    </w:p>
    <w:p w:rsidR="006C22C7" w:rsidRDefault="006C22C7" w:rsidP="00E4079C">
      <w:pPr>
        <w:rPr>
          <w:b/>
        </w:rPr>
      </w:pPr>
      <w:r>
        <w:t xml:space="preserve">B. </w:t>
      </w:r>
      <w:r w:rsidRPr="006C22C7">
        <w:rPr>
          <w:b/>
        </w:rPr>
        <w:t xml:space="preserve"> </w:t>
      </w:r>
      <w:r>
        <w:rPr>
          <w:b/>
        </w:rPr>
        <w:t xml:space="preserve">Zakup </w:t>
      </w:r>
      <w:r w:rsidRPr="006C22C7">
        <w:rPr>
          <w:b/>
        </w:rPr>
        <w:t>sprzętu AGD i RTV</w:t>
      </w:r>
    </w:p>
    <w:tbl>
      <w:tblPr>
        <w:tblW w:w="9639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3405"/>
        <w:gridCol w:w="1700"/>
        <w:gridCol w:w="3969"/>
      </w:tblGrid>
      <w:tr w:rsidR="006C22C7" w:rsidRPr="00B95E45" w:rsidTr="001E69CF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22C7" w:rsidRPr="00B95E45" w:rsidRDefault="006C22C7" w:rsidP="001E69CF">
            <w:pPr>
              <w:pStyle w:val="Standard"/>
              <w:spacing w:before="280" w:after="0" w:line="240" w:lineRule="auto"/>
              <w:rPr>
                <w:b/>
              </w:rPr>
            </w:pPr>
            <w:r w:rsidRPr="00B95E45">
              <w:rPr>
                <w:rFonts w:cs="Calibri"/>
                <w:b/>
              </w:rPr>
              <w:t>L.p.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22C7" w:rsidRPr="00B95E45" w:rsidRDefault="006C22C7" w:rsidP="001E69CF">
            <w:pPr>
              <w:pStyle w:val="Standard"/>
              <w:spacing w:before="280" w:after="0" w:line="240" w:lineRule="auto"/>
              <w:jc w:val="center"/>
              <w:rPr>
                <w:b/>
              </w:rPr>
            </w:pPr>
            <w:r w:rsidRPr="00B95E45">
              <w:rPr>
                <w:rFonts w:cs="Calibri"/>
                <w:b/>
              </w:rPr>
              <w:t>NAZWA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22C7" w:rsidRPr="00B95E45" w:rsidRDefault="006C22C7" w:rsidP="001E69CF">
            <w:pPr>
              <w:pStyle w:val="Standard"/>
              <w:spacing w:before="280" w:after="0" w:line="240" w:lineRule="auto"/>
              <w:jc w:val="center"/>
              <w:rPr>
                <w:b/>
              </w:rPr>
            </w:pPr>
            <w:r w:rsidRPr="00B95E45">
              <w:rPr>
                <w:rFonts w:cs="Calibri"/>
                <w:b/>
              </w:rPr>
              <w:t>ILOŚĆ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22C7" w:rsidRPr="00B95E45" w:rsidRDefault="006C22C7" w:rsidP="001E69CF">
            <w:pPr>
              <w:pStyle w:val="Standard"/>
              <w:spacing w:before="280" w:after="0" w:line="240" w:lineRule="auto"/>
              <w:jc w:val="center"/>
              <w:rPr>
                <w:b/>
              </w:rPr>
            </w:pPr>
            <w:r w:rsidRPr="00B95E45">
              <w:rPr>
                <w:rFonts w:cs="Calibri"/>
                <w:b/>
              </w:rPr>
              <w:t>OPIS PRZEDMIOTU ZAMÓWIENIA</w:t>
            </w:r>
          </w:p>
        </w:tc>
      </w:tr>
      <w:tr w:rsidR="006C22C7" w:rsidRPr="00B95E45" w:rsidTr="006C22C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22C7" w:rsidRPr="00E60737" w:rsidRDefault="006C22C7" w:rsidP="001E69CF">
            <w:pPr>
              <w:pStyle w:val="Standard"/>
              <w:spacing w:after="0" w:line="240" w:lineRule="auto"/>
              <w:rPr>
                <w:rFonts w:cs="Calibri"/>
              </w:rPr>
            </w:pPr>
            <w:r w:rsidRPr="00E60737">
              <w:rPr>
                <w:rFonts w:cs="Calibri"/>
              </w:rPr>
              <w:t>1.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22C7" w:rsidRPr="006C22C7" w:rsidRDefault="006C22C7" w:rsidP="006C22C7">
            <w:pPr>
              <w:pStyle w:val="Standard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6C22C7">
              <w:rPr>
                <w:rFonts w:asciiTheme="minorHAnsi" w:hAnsiTheme="minorHAnsi" w:cs="Calibri"/>
              </w:rPr>
              <w:t xml:space="preserve">Zmywarka gastronomiczna </w:t>
            </w:r>
            <w:r w:rsidRPr="006C22C7">
              <w:rPr>
                <w:rFonts w:asciiTheme="minorHAnsi" w:hAnsiTheme="minorHAnsi" w:cs="Calibri"/>
              </w:rPr>
              <w:br/>
              <w:t>z wyparzaczem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22C7" w:rsidRPr="006C22C7" w:rsidRDefault="006C22C7" w:rsidP="006C22C7">
            <w:pPr>
              <w:pStyle w:val="Standard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6C22C7">
              <w:rPr>
                <w:rFonts w:asciiTheme="minorHAnsi" w:hAnsiTheme="minorHAnsi" w:cs="Calibri"/>
              </w:rPr>
              <w:t>1 szt.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D262D" w:rsidRPr="007D262D" w:rsidRDefault="007D262D" w:rsidP="00662F59">
            <w:pPr>
              <w:spacing w:after="0" w:line="240" w:lineRule="auto"/>
              <w:rPr>
                <w:rFonts w:eastAsia="Times New Roman" w:cs="Times New Roman"/>
              </w:rPr>
            </w:pPr>
            <w:r w:rsidRPr="001A7B53">
              <w:rPr>
                <w:rFonts w:eastAsia="Times New Roman" w:cs="Times New Roman"/>
              </w:rPr>
              <w:t>Z</w:t>
            </w:r>
            <w:r w:rsidRPr="007D262D">
              <w:rPr>
                <w:rFonts w:eastAsia="Times New Roman" w:cs="Times New Roman"/>
              </w:rPr>
              <w:t xml:space="preserve">mywarka z funkcją wyparzania </w:t>
            </w:r>
            <w:r w:rsidRPr="001A7B53">
              <w:rPr>
                <w:rFonts w:eastAsia="Times New Roman" w:cs="Times New Roman"/>
              </w:rPr>
              <w:t>posiadająca:</w:t>
            </w:r>
          </w:p>
          <w:p w:rsidR="007D262D" w:rsidRPr="007D262D" w:rsidRDefault="007D262D" w:rsidP="00662F59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</w:rPr>
            </w:pPr>
            <w:r w:rsidRPr="007D262D">
              <w:rPr>
                <w:rFonts w:eastAsia="Times New Roman" w:cs="Times New Roman"/>
              </w:rPr>
              <w:t xml:space="preserve">sterownie elektromechaniczne </w:t>
            </w:r>
          </w:p>
          <w:p w:rsidR="007D262D" w:rsidRPr="007D262D" w:rsidRDefault="007D262D" w:rsidP="00662F59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</w:rPr>
            </w:pPr>
            <w:r w:rsidRPr="007D262D">
              <w:rPr>
                <w:rFonts w:eastAsia="Times New Roman" w:cs="Times New Roman"/>
              </w:rPr>
              <w:t xml:space="preserve">czytelne i trwałe oznakowanie na panelu sterowania </w:t>
            </w:r>
          </w:p>
          <w:p w:rsidR="007D262D" w:rsidRPr="007D262D" w:rsidRDefault="007D262D" w:rsidP="00662F59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</w:rPr>
            </w:pPr>
            <w:r w:rsidRPr="007D262D">
              <w:rPr>
                <w:rFonts w:eastAsia="Times New Roman" w:cs="Times New Roman"/>
              </w:rPr>
              <w:t xml:space="preserve">przystosowana do mycia talerzy, szkła, tac i pojemników GN 1/1 </w:t>
            </w:r>
          </w:p>
          <w:p w:rsidR="007D262D" w:rsidRPr="007D262D" w:rsidRDefault="007D262D" w:rsidP="00662F59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</w:rPr>
            </w:pPr>
            <w:r w:rsidRPr="007D262D">
              <w:rPr>
                <w:rFonts w:eastAsia="Times New Roman" w:cs="Times New Roman"/>
              </w:rPr>
              <w:t xml:space="preserve">2 pary ramion myjąco-płuczących (góra/dół) </w:t>
            </w:r>
          </w:p>
          <w:p w:rsidR="007D262D" w:rsidRPr="007D262D" w:rsidRDefault="007D262D" w:rsidP="00662F59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</w:rPr>
            </w:pPr>
            <w:r w:rsidRPr="007D262D">
              <w:rPr>
                <w:rFonts w:eastAsia="Times New Roman" w:cs="Times New Roman"/>
              </w:rPr>
              <w:t xml:space="preserve">zużycie wody 2,5 l/cykl </w:t>
            </w:r>
          </w:p>
          <w:p w:rsidR="007D262D" w:rsidRPr="007D262D" w:rsidRDefault="007D262D" w:rsidP="00662F59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</w:rPr>
            </w:pPr>
            <w:r w:rsidRPr="007D262D">
              <w:rPr>
                <w:rFonts w:eastAsia="Times New Roman" w:cs="Times New Roman"/>
              </w:rPr>
              <w:t xml:space="preserve">moc grzałki komory - 2 </w:t>
            </w:r>
            <w:proofErr w:type="spellStart"/>
            <w:r w:rsidRPr="007D262D">
              <w:rPr>
                <w:rFonts w:eastAsia="Times New Roman" w:cs="Times New Roman"/>
              </w:rPr>
              <w:t>kW</w:t>
            </w:r>
            <w:proofErr w:type="spellEnd"/>
            <w:r w:rsidRPr="007D262D">
              <w:rPr>
                <w:rFonts w:eastAsia="Times New Roman" w:cs="Times New Roman"/>
              </w:rPr>
              <w:t xml:space="preserve"> </w:t>
            </w:r>
          </w:p>
          <w:p w:rsidR="007D262D" w:rsidRPr="007D262D" w:rsidRDefault="007D262D" w:rsidP="00662F59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</w:rPr>
            </w:pPr>
            <w:r w:rsidRPr="007D262D">
              <w:rPr>
                <w:rFonts w:eastAsia="Times New Roman" w:cs="Times New Roman"/>
              </w:rPr>
              <w:t xml:space="preserve">moc grzałki bojlera - 3 </w:t>
            </w:r>
            <w:proofErr w:type="spellStart"/>
            <w:r w:rsidRPr="007D262D">
              <w:rPr>
                <w:rFonts w:eastAsia="Times New Roman" w:cs="Times New Roman"/>
              </w:rPr>
              <w:t>kW</w:t>
            </w:r>
            <w:proofErr w:type="spellEnd"/>
            <w:r w:rsidRPr="007D262D">
              <w:rPr>
                <w:rFonts w:eastAsia="Times New Roman" w:cs="Times New Roman"/>
              </w:rPr>
              <w:t xml:space="preserve"> lub 4,5 </w:t>
            </w:r>
            <w:proofErr w:type="spellStart"/>
            <w:r w:rsidRPr="007D262D">
              <w:rPr>
                <w:rFonts w:eastAsia="Times New Roman" w:cs="Times New Roman"/>
              </w:rPr>
              <w:t>kW</w:t>
            </w:r>
            <w:proofErr w:type="spellEnd"/>
            <w:r w:rsidRPr="007D262D">
              <w:rPr>
                <w:rFonts w:eastAsia="Times New Roman" w:cs="Times New Roman"/>
              </w:rPr>
              <w:t xml:space="preserve"> </w:t>
            </w:r>
          </w:p>
          <w:p w:rsidR="007D262D" w:rsidRPr="007D262D" w:rsidRDefault="007D262D" w:rsidP="00662F59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</w:rPr>
            </w:pPr>
            <w:r w:rsidRPr="007D262D">
              <w:rPr>
                <w:rFonts w:eastAsia="Times New Roman" w:cs="Times New Roman"/>
              </w:rPr>
              <w:t xml:space="preserve">kosz 500x500 mm </w:t>
            </w:r>
          </w:p>
          <w:p w:rsidR="007D262D" w:rsidRPr="007D262D" w:rsidRDefault="007D262D" w:rsidP="00662F59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</w:rPr>
            </w:pPr>
            <w:r w:rsidRPr="007D262D">
              <w:rPr>
                <w:rFonts w:eastAsia="Times New Roman" w:cs="Times New Roman"/>
              </w:rPr>
              <w:t xml:space="preserve">w komplecie 3 kosze: do talerzy, uniwersalny, do szkła oraz pojemnik na sztućce </w:t>
            </w:r>
          </w:p>
          <w:p w:rsidR="007D262D" w:rsidRPr="007D262D" w:rsidRDefault="007D262D" w:rsidP="00662F59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</w:rPr>
            </w:pPr>
            <w:r w:rsidRPr="007D262D">
              <w:rPr>
                <w:rFonts w:eastAsia="Times New Roman" w:cs="Times New Roman"/>
              </w:rPr>
              <w:t xml:space="preserve">urządzenie powinno posiadać zamontowany </w:t>
            </w:r>
            <w:proofErr w:type="spellStart"/>
            <w:r w:rsidRPr="007D262D">
              <w:rPr>
                <w:rFonts w:eastAsia="Times New Roman" w:cs="Times New Roman"/>
              </w:rPr>
              <w:t>uzdatniacz</w:t>
            </w:r>
            <w:proofErr w:type="spellEnd"/>
            <w:r w:rsidRPr="007D262D">
              <w:rPr>
                <w:rFonts w:eastAsia="Times New Roman" w:cs="Times New Roman"/>
              </w:rPr>
              <w:t xml:space="preserve"> wody </w:t>
            </w:r>
          </w:p>
          <w:p w:rsidR="007D262D" w:rsidRPr="007D262D" w:rsidRDefault="007D262D" w:rsidP="00662F59">
            <w:pPr>
              <w:spacing w:after="0" w:line="240" w:lineRule="auto"/>
              <w:rPr>
                <w:rFonts w:eastAsia="Times New Roman" w:cs="Times New Roman"/>
              </w:rPr>
            </w:pPr>
            <w:r w:rsidRPr="001A7B53">
              <w:rPr>
                <w:rFonts w:eastAsia="Times New Roman" w:cs="Times New Roman"/>
                <w:bCs/>
              </w:rPr>
              <w:t>Zbliżone parametry techniczne:</w:t>
            </w:r>
          </w:p>
          <w:p w:rsidR="007D262D" w:rsidRPr="007D262D" w:rsidRDefault="007D262D" w:rsidP="00662F59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</w:rPr>
            </w:pPr>
            <w:r w:rsidRPr="007D262D">
              <w:rPr>
                <w:rFonts w:eastAsia="Times New Roman" w:cs="Times New Roman"/>
              </w:rPr>
              <w:t xml:space="preserve">Wysokość </w:t>
            </w:r>
            <w:r w:rsidRPr="001A7B53">
              <w:rPr>
                <w:rFonts w:eastAsia="Times New Roman" w:cs="Times New Roman"/>
              </w:rPr>
              <w:t xml:space="preserve">- </w:t>
            </w:r>
            <w:r w:rsidRPr="007D262D">
              <w:rPr>
                <w:rFonts w:eastAsia="Times New Roman" w:cs="Times New Roman"/>
              </w:rPr>
              <w:t xml:space="preserve"> 835 mm </w:t>
            </w:r>
          </w:p>
          <w:p w:rsidR="007D262D" w:rsidRPr="007D262D" w:rsidRDefault="007D262D" w:rsidP="00662F59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</w:rPr>
            </w:pPr>
            <w:r w:rsidRPr="001A7B53">
              <w:rPr>
                <w:rFonts w:eastAsia="Times New Roman" w:cs="Times New Roman"/>
              </w:rPr>
              <w:t>Głębokość -</w:t>
            </w:r>
            <w:r w:rsidRPr="007D262D">
              <w:rPr>
                <w:rFonts w:eastAsia="Times New Roman" w:cs="Times New Roman"/>
              </w:rPr>
              <w:t xml:space="preserve"> 665 mm </w:t>
            </w:r>
          </w:p>
          <w:p w:rsidR="007D262D" w:rsidRPr="007D262D" w:rsidRDefault="007D262D" w:rsidP="00662F59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</w:rPr>
            </w:pPr>
            <w:r w:rsidRPr="001A7B53">
              <w:rPr>
                <w:rFonts w:eastAsia="Times New Roman" w:cs="Times New Roman"/>
              </w:rPr>
              <w:t xml:space="preserve">Szerokość - </w:t>
            </w:r>
            <w:r w:rsidRPr="007D262D">
              <w:rPr>
                <w:rFonts w:eastAsia="Times New Roman" w:cs="Times New Roman"/>
              </w:rPr>
              <w:t xml:space="preserve"> 565 mm </w:t>
            </w:r>
          </w:p>
          <w:p w:rsidR="007D262D" w:rsidRPr="007D262D" w:rsidRDefault="007D262D" w:rsidP="00662F59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</w:rPr>
            </w:pPr>
            <w:r w:rsidRPr="007D262D">
              <w:rPr>
                <w:rFonts w:eastAsia="Times New Roman" w:cs="Times New Roman"/>
              </w:rPr>
              <w:t xml:space="preserve">Długość cyklu pracy: 120/180 </w:t>
            </w:r>
            <w:proofErr w:type="spellStart"/>
            <w:r w:rsidRPr="007D262D">
              <w:rPr>
                <w:rFonts w:eastAsia="Times New Roman" w:cs="Times New Roman"/>
              </w:rPr>
              <w:t>sek</w:t>
            </w:r>
            <w:proofErr w:type="spellEnd"/>
            <w:r w:rsidRPr="007D262D">
              <w:rPr>
                <w:rFonts w:eastAsia="Times New Roman" w:cs="Times New Roman"/>
              </w:rPr>
              <w:t xml:space="preserve"> </w:t>
            </w:r>
          </w:p>
          <w:p w:rsidR="007D262D" w:rsidRPr="007D262D" w:rsidRDefault="007D262D" w:rsidP="00662F59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</w:rPr>
            </w:pPr>
            <w:r w:rsidRPr="007D262D">
              <w:rPr>
                <w:rFonts w:eastAsia="Times New Roman" w:cs="Times New Roman"/>
              </w:rPr>
              <w:t xml:space="preserve">Materiał wykonania: stal nierdzewna </w:t>
            </w:r>
          </w:p>
          <w:p w:rsidR="007D262D" w:rsidRPr="007D262D" w:rsidRDefault="007D262D" w:rsidP="00662F59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</w:rPr>
            </w:pPr>
            <w:r w:rsidRPr="007D262D">
              <w:rPr>
                <w:rFonts w:eastAsia="Times New Roman" w:cs="Times New Roman"/>
              </w:rPr>
              <w:t xml:space="preserve">Moc grzałki komory: 2 </w:t>
            </w:r>
            <w:proofErr w:type="spellStart"/>
            <w:r w:rsidRPr="007D262D">
              <w:rPr>
                <w:rFonts w:eastAsia="Times New Roman" w:cs="Times New Roman"/>
              </w:rPr>
              <w:t>kW</w:t>
            </w:r>
            <w:proofErr w:type="spellEnd"/>
            <w:r w:rsidRPr="007D262D">
              <w:rPr>
                <w:rFonts w:eastAsia="Times New Roman" w:cs="Times New Roman"/>
              </w:rPr>
              <w:t xml:space="preserve"> </w:t>
            </w:r>
          </w:p>
          <w:p w:rsidR="007D262D" w:rsidRPr="007D262D" w:rsidRDefault="007D262D" w:rsidP="00662F59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</w:rPr>
            </w:pPr>
            <w:r w:rsidRPr="007D262D">
              <w:rPr>
                <w:rFonts w:eastAsia="Times New Roman" w:cs="Times New Roman"/>
              </w:rPr>
              <w:t xml:space="preserve">Moc zainstalowana: 5.4/6.9 </w:t>
            </w:r>
            <w:proofErr w:type="spellStart"/>
            <w:r w:rsidRPr="007D262D">
              <w:rPr>
                <w:rFonts w:eastAsia="Times New Roman" w:cs="Times New Roman"/>
              </w:rPr>
              <w:t>kW</w:t>
            </w:r>
            <w:proofErr w:type="spellEnd"/>
            <w:r w:rsidRPr="007D262D">
              <w:rPr>
                <w:rFonts w:eastAsia="Times New Roman" w:cs="Times New Roman"/>
              </w:rPr>
              <w:t xml:space="preserve"> </w:t>
            </w:r>
          </w:p>
          <w:p w:rsidR="007D262D" w:rsidRPr="007D262D" w:rsidRDefault="007D262D" w:rsidP="00662F59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</w:rPr>
            </w:pPr>
            <w:r w:rsidRPr="007D262D">
              <w:rPr>
                <w:rFonts w:eastAsia="Times New Roman" w:cs="Times New Roman"/>
              </w:rPr>
              <w:t xml:space="preserve">Moc elektryczna: 3.4/4.9 </w:t>
            </w:r>
            <w:proofErr w:type="spellStart"/>
            <w:r w:rsidRPr="007D262D">
              <w:rPr>
                <w:rFonts w:eastAsia="Times New Roman" w:cs="Times New Roman"/>
              </w:rPr>
              <w:t>kW</w:t>
            </w:r>
            <w:proofErr w:type="spellEnd"/>
            <w:r w:rsidRPr="007D262D">
              <w:rPr>
                <w:rFonts w:eastAsia="Times New Roman" w:cs="Times New Roman"/>
              </w:rPr>
              <w:t xml:space="preserve"> </w:t>
            </w:r>
          </w:p>
          <w:p w:rsidR="007D262D" w:rsidRPr="007D262D" w:rsidRDefault="007D262D" w:rsidP="00662F59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</w:rPr>
            </w:pPr>
            <w:r w:rsidRPr="007D262D">
              <w:rPr>
                <w:rFonts w:eastAsia="Times New Roman" w:cs="Times New Roman"/>
              </w:rPr>
              <w:t xml:space="preserve">Moc grzałki bojlera: 3/4.5 </w:t>
            </w:r>
            <w:proofErr w:type="spellStart"/>
            <w:r w:rsidRPr="007D262D">
              <w:rPr>
                <w:rFonts w:eastAsia="Times New Roman" w:cs="Times New Roman"/>
              </w:rPr>
              <w:t>kW</w:t>
            </w:r>
            <w:proofErr w:type="spellEnd"/>
            <w:r w:rsidRPr="007D262D">
              <w:rPr>
                <w:rFonts w:eastAsia="Times New Roman" w:cs="Times New Roman"/>
              </w:rPr>
              <w:t xml:space="preserve"> </w:t>
            </w:r>
          </w:p>
          <w:p w:rsidR="007D262D" w:rsidRPr="007D262D" w:rsidRDefault="007D262D" w:rsidP="00662F59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</w:rPr>
            </w:pPr>
            <w:r w:rsidRPr="001A7B53">
              <w:rPr>
                <w:rFonts w:eastAsia="Times New Roman" w:cs="Times New Roman"/>
              </w:rPr>
              <w:t xml:space="preserve">Napięcie - </w:t>
            </w:r>
            <w:r w:rsidRPr="007D262D">
              <w:rPr>
                <w:rFonts w:eastAsia="Times New Roman" w:cs="Times New Roman"/>
              </w:rPr>
              <w:t xml:space="preserve"> 230/400 V </w:t>
            </w:r>
          </w:p>
          <w:p w:rsidR="006C22C7" w:rsidRPr="001A7B53" w:rsidRDefault="006C22C7" w:rsidP="00662F59">
            <w:pPr>
              <w:pStyle w:val="Standard"/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</w:tr>
      <w:tr w:rsidR="006C22C7" w:rsidRPr="00B95E45" w:rsidTr="006C22C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22C7" w:rsidRPr="006679F1" w:rsidRDefault="006C22C7" w:rsidP="001E69CF">
            <w:pPr>
              <w:pStyle w:val="Standard"/>
              <w:spacing w:after="0" w:line="240" w:lineRule="auto"/>
              <w:rPr>
                <w:rFonts w:cs="Calibri"/>
              </w:rPr>
            </w:pPr>
            <w:r w:rsidRPr="006679F1">
              <w:rPr>
                <w:rFonts w:cs="Calibri"/>
              </w:rPr>
              <w:t>2</w:t>
            </w:r>
            <w:r>
              <w:rPr>
                <w:rFonts w:cs="Calibri"/>
              </w:rPr>
              <w:t>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22C7" w:rsidRPr="006C22C7" w:rsidRDefault="006C22C7" w:rsidP="006C22C7">
            <w:pPr>
              <w:pStyle w:val="Standard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6C22C7">
              <w:rPr>
                <w:rFonts w:asciiTheme="minorHAnsi" w:hAnsiTheme="minorHAnsi" w:cs="Calibri"/>
              </w:rPr>
              <w:t>Lodówka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22C7" w:rsidRPr="006C22C7" w:rsidRDefault="006C22C7" w:rsidP="006C22C7">
            <w:pPr>
              <w:pStyle w:val="Standard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6C22C7">
              <w:rPr>
                <w:rFonts w:asciiTheme="minorHAnsi" w:hAnsiTheme="minorHAnsi" w:cs="Calibri"/>
              </w:rPr>
              <w:t>1 szt.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7B53" w:rsidRDefault="001A7B53" w:rsidP="00662F59">
            <w:pPr>
              <w:spacing w:after="0" w:line="240" w:lineRule="auto"/>
              <w:rPr>
                <w:rFonts w:eastAsia="Times New Roman" w:cs="Arial"/>
              </w:rPr>
            </w:pPr>
            <w:r w:rsidRPr="001A7B53">
              <w:rPr>
                <w:rFonts w:eastAsia="Times New Roman" w:cs="Arial"/>
              </w:rPr>
              <w:t xml:space="preserve">Chłodziarko-zamrażarka </w:t>
            </w:r>
            <w:r>
              <w:rPr>
                <w:rFonts w:eastAsia="Times New Roman" w:cs="Arial"/>
              </w:rPr>
              <w:t>zbliżone parametry:</w:t>
            </w:r>
          </w:p>
          <w:p w:rsidR="001A7B53" w:rsidRPr="001A7B53" w:rsidRDefault="001A7B53" w:rsidP="00662F59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- </w:t>
            </w:r>
            <w:r w:rsidRPr="001A7B53">
              <w:rPr>
                <w:rFonts w:eastAsia="Times New Roman" w:cs="Arial"/>
              </w:rPr>
              <w:t>Klasa efektywności energetycznej: A++</w:t>
            </w:r>
          </w:p>
          <w:p w:rsidR="001A7B53" w:rsidRPr="001A7B53" w:rsidRDefault="001A7B53" w:rsidP="00662F59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- </w:t>
            </w:r>
            <w:r w:rsidRPr="001A7B53">
              <w:rPr>
                <w:rFonts w:eastAsia="Times New Roman" w:cs="Arial"/>
              </w:rPr>
              <w:t xml:space="preserve">Zużycie energii 260 </w:t>
            </w:r>
            <w:proofErr w:type="spellStart"/>
            <w:r w:rsidRPr="001A7B53">
              <w:rPr>
                <w:rFonts w:eastAsia="Times New Roman" w:cs="Arial"/>
              </w:rPr>
              <w:t>kWh</w:t>
            </w:r>
            <w:proofErr w:type="spellEnd"/>
            <w:r w:rsidRPr="001A7B53">
              <w:rPr>
                <w:rFonts w:eastAsia="Times New Roman" w:cs="Arial"/>
              </w:rPr>
              <w:t>/rok</w:t>
            </w:r>
          </w:p>
          <w:p w:rsidR="001A7B53" w:rsidRPr="001A7B53" w:rsidRDefault="001A7B53" w:rsidP="00662F59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- </w:t>
            </w:r>
            <w:r w:rsidRPr="001A7B53">
              <w:rPr>
                <w:rFonts w:eastAsia="Times New Roman" w:cs="Arial"/>
              </w:rPr>
              <w:t>Pojemność strefy chłodzenia (l): 237</w:t>
            </w:r>
          </w:p>
          <w:p w:rsidR="001A7B53" w:rsidRPr="001A7B53" w:rsidRDefault="001A7B53" w:rsidP="00662F59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- </w:t>
            </w:r>
            <w:r w:rsidRPr="001A7B53">
              <w:rPr>
                <w:rFonts w:eastAsia="Times New Roman" w:cs="Arial"/>
              </w:rPr>
              <w:t>Pojemność strefy zamrażania (l): 87 / 4 Star</w:t>
            </w:r>
          </w:p>
          <w:p w:rsidR="001A7B53" w:rsidRPr="001A7B53" w:rsidRDefault="001A7B53" w:rsidP="00662F59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- </w:t>
            </w:r>
            <w:r w:rsidRPr="001A7B53">
              <w:rPr>
                <w:rFonts w:eastAsia="Times New Roman" w:cs="Arial"/>
              </w:rPr>
              <w:t xml:space="preserve">Mrożenie </w:t>
            </w:r>
            <w:proofErr w:type="spellStart"/>
            <w:r w:rsidRPr="001A7B53">
              <w:rPr>
                <w:rFonts w:eastAsia="Times New Roman" w:cs="Arial"/>
              </w:rPr>
              <w:t>bezszronowe</w:t>
            </w:r>
            <w:proofErr w:type="spellEnd"/>
            <w:r w:rsidRPr="001A7B53">
              <w:rPr>
                <w:rFonts w:eastAsia="Times New Roman" w:cs="Arial"/>
              </w:rPr>
              <w:t xml:space="preserve"> (</w:t>
            </w:r>
            <w:proofErr w:type="spellStart"/>
            <w:r w:rsidRPr="001A7B53">
              <w:rPr>
                <w:rFonts w:eastAsia="Times New Roman" w:cs="Arial"/>
              </w:rPr>
              <w:t>noFrost</w:t>
            </w:r>
            <w:proofErr w:type="spellEnd"/>
            <w:r w:rsidRPr="001A7B53">
              <w:rPr>
                <w:rFonts w:eastAsia="Times New Roman" w:cs="Arial"/>
              </w:rPr>
              <w:t>): Chłodziarka i zamrażalnik</w:t>
            </w:r>
          </w:p>
          <w:p w:rsidR="001A7B53" w:rsidRPr="001A7B53" w:rsidRDefault="001A7B53" w:rsidP="00662F59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 xml:space="preserve">- </w:t>
            </w:r>
            <w:r w:rsidRPr="001A7B53">
              <w:rPr>
                <w:rFonts w:eastAsia="Times New Roman" w:cs="Arial"/>
              </w:rPr>
              <w:t>Czas wzrostu temperatury/ utrzymania temperatury mrożenia: 16 h</w:t>
            </w:r>
          </w:p>
          <w:p w:rsidR="001A7B53" w:rsidRPr="001A7B53" w:rsidRDefault="001A7B53" w:rsidP="00662F59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- </w:t>
            </w:r>
            <w:r w:rsidRPr="001A7B53">
              <w:rPr>
                <w:rFonts w:eastAsia="Times New Roman" w:cs="Arial"/>
              </w:rPr>
              <w:t>Zdolność zamrażania: 14 kg/24h</w:t>
            </w:r>
          </w:p>
          <w:p w:rsidR="001A7B53" w:rsidRPr="001A7B53" w:rsidRDefault="001A7B53" w:rsidP="00662F59">
            <w:pPr>
              <w:spacing w:after="0" w:line="240" w:lineRule="auto"/>
              <w:rPr>
                <w:rFonts w:eastAsia="Times New Roman" w:cs="Arial"/>
              </w:rPr>
            </w:pPr>
            <w:r w:rsidRPr="001A7B53">
              <w:rPr>
                <w:rFonts w:eastAsia="Times New Roman" w:cs="Arial"/>
              </w:rPr>
              <w:t xml:space="preserve">Klasa klimatyczna: </w:t>
            </w:r>
            <w:proofErr w:type="spellStart"/>
            <w:r w:rsidRPr="001A7B53">
              <w:rPr>
                <w:rFonts w:eastAsia="Times New Roman" w:cs="Arial"/>
              </w:rPr>
              <w:t>SN-T</w:t>
            </w:r>
            <w:proofErr w:type="spellEnd"/>
            <w:r w:rsidRPr="001A7B53">
              <w:rPr>
                <w:rFonts w:eastAsia="Times New Roman" w:cs="Arial"/>
              </w:rPr>
              <w:t>. Urządzenie przeznaczone do użytkowania w temperaturze otoczenia od</w:t>
            </w:r>
            <w:r>
              <w:rPr>
                <w:rFonts w:eastAsia="Times New Roman" w:cs="Arial"/>
              </w:rPr>
              <w:t xml:space="preserve"> </w:t>
            </w:r>
            <w:r w:rsidRPr="001A7B53">
              <w:rPr>
                <w:rFonts w:eastAsia="Times New Roman" w:cs="Arial"/>
              </w:rPr>
              <w:t>10°C do 43°C.</w:t>
            </w:r>
          </w:p>
          <w:p w:rsidR="001A7B53" w:rsidRDefault="001A7B53" w:rsidP="00662F59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- </w:t>
            </w:r>
            <w:r w:rsidRPr="001A7B53">
              <w:rPr>
                <w:rFonts w:eastAsia="Times New Roman" w:cs="Arial"/>
              </w:rPr>
              <w:t xml:space="preserve">Poziom emisji hałasu: 39 </w:t>
            </w:r>
            <w:proofErr w:type="spellStart"/>
            <w:r w:rsidRPr="001A7B53">
              <w:rPr>
                <w:rFonts w:eastAsia="Times New Roman" w:cs="Arial"/>
              </w:rPr>
              <w:t>dB</w:t>
            </w:r>
            <w:proofErr w:type="spellEnd"/>
            <w:r w:rsidRPr="001A7B53">
              <w:rPr>
                <w:rFonts w:eastAsia="Times New Roman" w:cs="Arial"/>
              </w:rPr>
              <w:t xml:space="preserve">(A) </w:t>
            </w:r>
            <w:proofErr w:type="spellStart"/>
            <w:r w:rsidRPr="001A7B53">
              <w:rPr>
                <w:rFonts w:eastAsia="Times New Roman" w:cs="Arial"/>
              </w:rPr>
              <w:t>re</w:t>
            </w:r>
            <w:proofErr w:type="spellEnd"/>
            <w:r w:rsidRPr="001A7B53">
              <w:rPr>
                <w:rFonts w:eastAsia="Times New Roman" w:cs="Arial"/>
              </w:rPr>
              <w:t xml:space="preserve"> 1pW</w:t>
            </w:r>
          </w:p>
          <w:p w:rsidR="001A7B53" w:rsidRPr="001A7B53" w:rsidRDefault="001A7B53" w:rsidP="00662F59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- wymiary  </w:t>
            </w:r>
            <w:r>
              <w:t>186 x 60 x 66</w:t>
            </w:r>
          </w:p>
          <w:p w:rsidR="006C22C7" w:rsidRPr="001A7B53" w:rsidRDefault="006C22C7" w:rsidP="00662F59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6C22C7" w:rsidRPr="00B95E45" w:rsidTr="006C22C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22C7" w:rsidRPr="006679F1" w:rsidRDefault="006C22C7" w:rsidP="001E69CF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22C7" w:rsidRPr="006C22C7" w:rsidRDefault="006C22C7" w:rsidP="006C22C7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6C22C7">
              <w:rPr>
                <w:rFonts w:asciiTheme="minorHAnsi" w:hAnsiTheme="minorHAnsi" w:cs="Calibri"/>
              </w:rPr>
              <w:t>Kuchenka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22C7" w:rsidRPr="006C22C7" w:rsidRDefault="006C22C7" w:rsidP="006C22C7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6C22C7">
              <w:rPr>
                <w:rFonts w:asciiTheme="minorHAnsi" w:hAnsiTheme="minorHAnsi" w:cs="Calibri"/>
              </w:rPr>
              <w:t>1 szt.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86D2D" w:rsidRDefault="00A86D2D" w:rsidP="00662F59">
            <w:pPr>
              <w:spacing w:after="0" w:line="240" w:lineRule="auto"/>
            </w:pPr>
            <w:r>
              <w:t xml:space="preserve">Parametry </w:t>
            </w:r>
            <w:r w:rsidR="00142B42">
              <w:t xml:space="preserve">kuchenki </w:t>
            </w:r>
            <w:r>
              <w:t>zbliżone :</w:t>
            </w:r>
          </w:p>
          <w:p w:rsidR="00A86D2D" w:rsidRDefault="00A86D2D" w:rsidP="00662F59">
            <w:pPr>
              <w:spacing w:after="0" w:line="240" w:lineRule="auto"/>
            </w:pPr>
            <w:r>
              <w:t>- wymiary 59 x 4,4 x 52 cm</w:t>
            </w:r>
          </w:p>
          <w:p w:rsidR="00A86D2D" w:rsidRDefault="00A86D2D" w:rsidP="00662F59">
            <w:pPr>
              <w:spacing w:after="0" w:line="240" w:lineRule="auto"/>
            </w:pPr>
            <w:r>
              <w:t>- moc przyłączeniowa 7,2 KW</w:t>
            </w:r>
          </w:p>
          <w:p w:rsidR="00A86D2D" w:rsidRDefault="00A86D2D" w:rsidP="00662F59">
            <w:pPr>
              <w:spacing w:after="0" w:line="240" w:lineRule="auto"/>
            </w:pPr>
            <w:r>
              <w:t>-napięcie zasilania 230V, 400 V</w:t>
            </w:r>
          </w:p>
          <w:p w:rsidR="001A7B53" w:rsidRDefault="00A86D2D" w:rsidP="00662F59">
            <w:pPr>
              <w:spacing w:after="0" w:line="240" w:lineRule="auto"/>
            </w:pPr>
            <w:r>
              <w:t>- pole grzewcze- 4 pola indukcyjne</w:t>
            </w:r>
          </w:p>
          <w:p w:rsidR="00A86D2D" w:rsidRDefault="00A86D2D" w:rsidP="00662F59">
            <w:pPr>
              <w:spacing w:after="0" w:line="240" w:lineRule="auto"/>
            </w:pPr>
            <w:r>
              <w:t>-sterowanie płyty grzewczej- elektroniczne - dotykowe (sensorowe) na płycie grzewczej</w:t>
            </w:r>
          </w:p>
          <w:p w:rsidR="00A86D2D" w:rsidRDefault="00A86D2D" w:rsidP="00662F59">
            <w:pPr>
              <w:spacing w:after="0" w:line="240" w:lineRule="auto"/>
            </w:pPr>
            <w:r>
              <w:t>- wykonanie płyty grzewczej- ceramiczne - szlif, bez ramki</w:t>
            </w:r>
          </w:p>
          <w:p w:rsidR="00A86D2D" w:rsidRDefault="00A86D2D" w:rsidP="00662F59">
            <w:pPr>
              <w:spacing w:after="0" w:line="240" w:lineRule="auto"/>
            </w:pPr>
            <w:r>
              <w:t>-</w:t>
            </w:r>
            <w:r w:rsidR="00142B42">
              <w:t xml:space="preserve">funkcje dodatkowe- </w:t>
            </w:r>
            <w:proofErr w:type="spellStart"/>
            <w:r w:rsidR="00142B42">
              <w:t>Flexi</w:t>
            </w:r>
            <w:proofErr w:type="spellEnd"/>
            <w:r w:rsidR="00142B42">
              <w:t xml:space="preserve"> Power, funkcja Hob2Hood, pola </w:t>
            </w:r>
            <w:proofErr w:type="spellStart"/>
            <w:r w:rsidR="00142B42">
              <w:t>Booster</w:t>
            </w:r>
            <w:proofErr w:type="spellEnd"/>
            <w:r w:rsidR="00142B42">
              <w:t xml:space="preserve">, rozpoznawanie obecności garnka, sygnał dźwiękowy końca pracy, szybkie nagrzewanie, </w:t>
            </w:r>
            <w:proofErr w:type="spellStart"/>
            <w:r w:rsidR="00142B42">
              <w:t>timer</w:t>
            </w:r>
            <w:proofErr w:type="spellEnd"/>
          </w:p>
          <w:p w:rsidR="006C22C7" w:rsidRPr="00C542EE" w:rsidRDefault="00142B42" w:rsidP="00662F59">
            <w:pPr>
              <w:spacing w:after="0" w:line="240" w:lineRule="auto"/>
            </w:pPr>
            <w:r>
              <w:t xml:space="preserve">- Bezpieczeństwo użytkowania- </w:t>
            </w:r>
            <w:hyperlink r:id="rId35" w:tooltip="Wskaźnik ciepła resztkowego (funkcja bezpieczeństwa użytkowania piekarnika i płyty grzewczej)" w:history="1">
              <w:r w:rsidRPr="00142B42">
                <w:rPr>
                  <w:rStyle w:val="Hipercze"/>
                  <w:color w:val="auto"/>
                  <w:u w:val="none"/>
                </w:rPr>
                <w:t>wskaźnik ciepła resztkowego</w:t>
              </w:r>
            </w:hyperlink>
            <w:r w:rsidRPr="00142B42">
              <w:t xml:space="preserve">, </w:t>
            </w:r>
            <w:hyperlink r:id="rId36" w:tooltip="Automatyczne wyłączenie piekarnika" w:history="1">
              <w:r w:rsidRPr="00142B42">
                <w:rPr>
                  <w:rStyle w:val="Hipercze"/>
                  <w:color w:val="auto"/>
                  <w:u w:val="none"/>
                </w:rPr>
                <w:t>automatyczne wyłączenie</w:t>
              </w:r>
            </w:hyperlink>
            <w:r w:rsidRPr="00142B42">
              <w:t xml:space="preserve">, </w:t>
            </w:r>
            <w:hyperlink r:id="rId37" w:tooltip="Blokada przed przypadkowym uruchomieniem (funkcja bezpieczeństwa użytkowania piekarnika i płyty grzewczej)" w:history="1">
              <w:r w:rsidRPr="00142B42">
                <w:rPr>
                  <w:rStyle w:val="Hipercze"/>
                  <w:color w:val="auto"/>
                  <w:u w:val="none"/>
                </w:rPr>
                <w:t>blokada przed przypadkowym uruchomieniem</w:t>
              </w:r>
            </w:hyperlink>
            <w:r w:rsidRPr="00142B42">
              <w:t xml:space="preserve">, </w:t>
            </w:r>
            <w:hyperlink r:id="rId38" w:tooltip="Blokada przed zmianą ustawień w piekarnikach" w:history="1">
              <w:r w:rsidRPr="00142B42">
                <w:rPr>
                  <w:rStyle w:val="Hipercze"/>
                  <w:color w:val="auto"/>
                  <w:u w:val="none"/>
                </w:rPr>
                <w:t>blokada przed zmianą ustawień</w:t>
              </w:r>
            </w:hyperlink>
          </w:p>
        </w:tc>
      </w:tr>
      <w:tr w:rsidR="006C22C7" w:rsidRPr="00B95E45" w:rsidTr="006C22C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22C7" w:rsidRDefault="006C22C7" w:rsidP="001E69CF">
            <w:pPr>
              <w:pStyle w:val="Standard"/>
              <w:spacing w:before="28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22C7" w:rsidRPr="006C22C7" w:rsidRDefault="006C22C7" w:rsidP="006C22C7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6C22C7">
              <w:rPr>
                <w:rFonts w:asciiTheme="minorHAnsi" w:hAnsiTheme="minorHAnsi" w:cs="Calibri"/>
              </w:rPr>
              <w:t>Czajnik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22C7" w:rsidRPr="006C22C7" w:rsidRDefault="006C22C7" w:rsidP="006C22C7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6C22C7">
              <w:rPr>
                <w:rFonts w:asciiTheme="minorHAnsi" w:hAnsiTheme="minorHAnsi" w:cs="Calibri"/>
              </w:rPr>
              <w:t>1 szt.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E69CF" w:rsidRDefault="001E69CF" w:rsidP="00662F59">
            <w:pPr>
              <w:spacing w:after="0" w:line="240" w:lineRule="auto"/>
            </w:pPr>
            <w:r>
              <w:t xml:space="preserve">Czajnik </w:t>
            </w:r>
            <w:r w:rsidR="00430BB3">
              <w:t xml:space="preserve">o pojemności 1,7 litra, posiadający grzałkę płytkową;  moc czajnika 2200 W; wykonany ze stali nierdzewnej; posiadający </w:t>
            </w:r>
            <w:proofErr w:type="spellStart"/>
            <w:r w:rsidR="00430BB3">
              <w:t>filt</w:t>
            </w:r>
            <w:proofErr w:type="spellEnd"/>
            <w:r w:rsidR="00430BB3">
              <w:t xml:space="preserve"> </w:t>
            </w:r>
            <w:proofErr w:type="spellStart"/>
            <w:r w:rsidR="00430BB3">
              <w:t>antywapniowy</w:t>
            </w:r>
            <w:proofErr w:type="spellEnd"/>
            <w:r w:rsidR="00430BB3">
              <w:t xml:space="preserve">. Dodatkowo posiadający </w:t>
            </w:r>
          </w:p>
          <w:p w:rsidR="006C22C7" w:rsidRPr="00430BB3" w:rsidRDefault="00430BB3" w:rsidP="00662F59">
            <w:pPr>
              <w:spacing w:after="0" w:line="240" w:lineRule="auto"/>
            </w:pPr>
            <w:r>
              <w:t>Antypoślizgową podstawkę, antypoślizgową rączkę, automatyczny wyłącznik po zagotowaniu wody, podświetlany włącznik/wyłącznik, zabezpieczenie przed włączeniem czajnika bez wody.</w:t>
            </w:r>
          </w:p>
        </w:tc>
      </w:tr>
      <w:tr w:rsidR="006C22C7" w:rsidRPr="00B95E45" w:rsidTr="006C22C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22C7" w:rsidRDefault="006C22C7" w:rsidP="001E69CF">
            <w:pPr>
              <w:pStyle w:val="Standard"/>
              <w:spacing w:before="28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22C7" w:rsidRPr="006C22C7" w:rsidRDefault="006C22C7" w:rsidP="006C22C7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6C22C7">
              <w:rPr>
                <w:rFonts w:asciiTheme="minorHAnsi" w:hAnsiTheme="minorHAnsi" w:cs="Calibri"/>
              </w:rPr>
              <w:t>Radio z odtwarzaczem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22C7" w:rsidRPr="006C22C7" w:rsidRDefault="006C22C7" w:rsidP="006C22C7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6C22C7">
              <w:rPr>
                <w:rFonts w:asciiTheme="minorHAnsi" w:hAnsiTheme="minorHAnsi" w:cs="Calibri"/>
              </w:rPr>
              <w:t>3 szt.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F2672" w:rsidRPr="00EF2672" w:rsidRDefault="00EF2672" w:rsidP="00662F59">
            <w:pPr>
              <w:pStyle w:val="Nagwek3"/>
              <w:spacing w:before="0" w:line="240" w:lineRule="auto"/>
              <w:rPr>
                <w:rFonts w:asciiTheme="minorHAnsi" w:hAnsiTheme="minorHAnsi"/>
                <w:b w:val="0"/>
                <w:color w:val="auto"/>
              </w:rPr>
            </w:pPr>
            <w:r w:rsidRPr="00EF2672">
              <w:rPr>
                <w:b w:val="0"/>
                <w:color w:val="auto"/>
              </w:rPr>
              <w:t>Radioodtwarzacz SONY ZSPS50CPB</w:t>
            </w:r>
            <w:r>
              <w:t xml:space="preserve"> </w:t>
            </w:r>
            <w:r w:rsidRPr="00EF2672">
              <w:rPr>
                <w:rStyle w:val="Pogrubienie"/>
                <w:rFonts w:asciiTheme="minorHAnsi" w:hAnsiTheme="minorHAnsi"/>
                <w:color w:val="auto"/>
              </w:rPr>
              <w:t xml:space="preserve">jednoczęściowy odtwarzacz takich formatów jak CD, </w:t>
            </w:r>
            <w:proofErr w:type="spellStart"/>
            <w:r w:rsidRPr="00EF2672">
              <w:rPr>
                <w:rStyle w:val="Pogrubienie"/>
                <w:rFonts w:asciiTheme="minorHAnsi" w:hAnsiTheme="minorHAnsi"/>
                <w:color w:val="auto"/>
              </w:rPr>
              <w:t>CD-R</w:t>
            </w:r>
            <w:proofErr w:type="spellEnd"/>
            <w:r w:rsidRPr="00EF2672">
              <w:rPr>
                <w:rStyle w:val="Pogrubienie"/>
                <w:rFonts w:asciiTheme="minorHAnsi" w:hAnsiTheme="minorHAnsi"/>
                <w:color w:val="auto"/>
              </w:rPr>
              <w:t xml:space="preserve"> i MP3</w:t>
            </w:r>
            <w:r>
              <w:rPr>
                <w:rStyle w:val="Pogrubienie"/>
                <w:rFonts w:asciiTheme="minorHAnsi" w:hAnsiTheme="minorHAnsi"/>
                <w:color w:val="auto"/>
              </w:rPr>
              <w:t xml:space="preserve">. </w:t>
            </w:r>
            <w:r w:rsidRPr="00EF2672">
              <w:rPr>
                <w:rFonts w:asciiTheme="minorHAnsi" w:hAnsiTheme="minorHAnsi"/>
                <w:color w:val="auto"/>
              </w:rPr>
              <w:t xml:space="preserve"> </w:t>
            </w:r>
            <w:r w:rsidRPr="00EF2672">
              <w:rPr>
                <w:rStyle w:val="Pogrubienie"/>
                <w:color w:val="auto"/>
              </w:rPr>
              <w:t>N</w:t>
            </w:r>
            <w:r w:rsidRPr="00EF2672">
              <w:rPr>
                <w:rStyle w:val="Pogrubienie"/>
                <w:rFonts w:asciiTheme="minorHAnsi" w:hAnsiTheme="minorHAnsi"/>
                <w:color w:val="auto"/>
              </w:rPr>
              <w:t>iewielkie rozmiary</w:t>
            </w:r>
            <w:r w:rsidRPr="00EF2672">
              <w:rPr>
                <w:rFonts w:asciiTheme="minorHAnsi" w:hAnsiTheme="minorHAnsi"/>
                <w:color w:val="auto"/>
              </w:rPr>
              <w:t xml:space="preserve"> </w:t>
            </w:r>
            <w:r w:rsidRPr="00EF2672">
              <w:rPr>
                <w:rFonts w:asciiTheme="minorHAnsi" w:hAnsiTheme="minorHAnsi"/>
                <w:b w:val="0"/>
                <w:color w:val="auto"/>
              </w:rPr>
              <w:t>odtwarzacza.</w:t>
            </w:r>
            <w:r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Pr="00EF2672">
              <w:rPr>
                <w:rFonts w:asciiTheme="minorHAnsi" w:hAnsiTheme="minorHAnsi"/>
                <w:b w:val="0"/>
                <w:color w:val="auto"/>
              </w:rPr>
              <w:t>Posiadający</w:t>
            </w:r>
            <w:r w:rsidRPr="00EF2672">
              <w:rPr>
                <w:rFonts w:asciiTheme="minorHAnsi" w:hAnsiTheme="minorHAnsi"/>
                <w:color w:val="auto"/>
              </w:rPr>
              <w:t xml:space="preserve"> </w:t>
            </w:r>
            <w:r w:rsidRPr="00EF2672">
              <w:rPr>
                <w:rStyle w:val="Pogrubienie"/>
                <w:rFonts w:asciiTheme="minorHAnsi" w:hAnsiTheme="minorHAnsi"/>
                <w:color w:val="auto"/>
              </w:rPr>
              <w:t>kompaktową i zwartą budowę</w:t>
            </w:r>
            <w:r w:rsidRPr="00EF2672">
              <w:rPr>
                <w:rFonts w:asciiTheme="minorHAnsi" w:hAnsiTheme="minorHAnsi"/>
                <w:color w:val="auto"/>
              </w:rPr>
              <w:t xml:space="preserve">, </w:t>
            </w:r>
            <w:r w:rsidRPr="00EF2672">
              <w:rPr>
                <w:rFonts w:asciiTheme="minorHAnsi" w:hAnsiTheme="minorHAnsi"/>
                <w:b w:val="0"/>
                <w:color w:val="auto"/>
              </w:rPr>
              <w:t xml:space="preserve">oraz </w:t>
            </w:r>
            <w:r w:rsidRPr="00EF2672">
              <w:rPr>
                <w:rStyle w:val="Pogrubienie"/>
                <w:rFonts w:asciiTheme="minorHAnsi" w:hAnsiTheme="minorHAnsi"/>
                <w:color w:val="auto"/>
              </w:rPr>
              <w:t>mocną rączkę.</w:t>
            </w:r>
            <w:r w:rsidRPr="00EF2672">
              <w:rPr>
                <w:rFonts w:asciiTheme="minorHAnsi" w:hAnsiTheme="minorHAnsi"/>
                <w:color w:val="auto"/>
              </w:rPr>
              <w:t xml:space="preserve"> </w:t>
            </w:r>
            <w:r w:rsidRPr="00EF2672">
              <w:rPr>
                <w:rFonts w:asciiTheme="minorHAnsi" w:hAnsiTheme="minorHAnsi"/>
                <w:b w:val="0"/>
                <w:color w:val="auto"/>
              </w:rPr>
              <w:t>Elementy takie jak</w:t>
            </w:r>
            <w:r w:rsidRPr="00EF2672">
              <w:rPr>
                <w:rFonts w:asciiTheme="minorHAnsi" w:hAnsiTheme="minorHAnsi"/>
                <w:color w:val="auto"/>
              </w:rPr>
              <w:t xml:space="preserve"> </w:t>
            </w:r>
            <w:r w:rsidRPr="00EF2672">
              <w:rPr>
                <w:rStyle w:val="Pogrubienie"/>
                <w:rFonts w:asciiTheme="minorHAnsi" w:hAnsiTheme="minorHAnsi"/>
                <w:color w:val="auto"/>
              </w:rPr>
              <w:t>przyciski sterujące, gniazda oraz wyświetlacz umieszczone na przednim</w:t>
            </w:r>
            <w:r w:rsidRPr="00EF2672">
              <w:rPr>
                <w:rStyle w:val="Pogrubienie"/>
                <w:rFonts w:asciiTheme="minorHAnsi" w:hAnsiTheme="minorHAnsi"/>
              </w:rPr>
              <w:t xml:space="preserve"> </w:t>
            </w:r>
            <w:r w:rsidRPr="00EF2672">
              <w:rPr>
                <w:rStyle w:val="Pogrubienie"/>
                <w:rFonts w:asciiTheme="minorHAnsi" w:hAnsiTheme="minorHAnsi"/>
                <w:color w:val="auto"/>
              </w:rPr>
              <w:t xml:space="preserve">panelu, </w:t>
            </w:r>
            <w:r w:rsidRPr="00EF2672">
              <w:rPr>
                <w:rStyle w:val="Pogrubienie"/>
                <w:rFonts w:asciiTheme="minorHAnsi" w:hAnsiTheme="minorHAnsi"/>
                <w:b/>
                <w:color w:val="auto"/>
              </w:rPr>
              <w:t xml:space="preserve">w </w:t>
            </w:r>
            <w:r w:rsidRPr="00EF2672">
              <w:rPr>
                <w:rFonts w:asciiTheme="minorHAnsi" w:hAnsiTheme="minorHAnsi"/>
                <w:b w:val="0"/>
                <w:color w:val="auto"/>
              </w:rPr>
              <w:t xml:space="preserve">celu  wygodnej obsługi i komfortowego korzystaniu z urządzenia. Odtwarzacz wyposażony w </w:t>
            </w:r>
            <w:r w:rsidRPr="00EF2672">
              <w:rPr>
                <w:rStyle w:val="Pogrubienie"/>
                <w:rFonts w:asciiTheme="minorHAnsi" w:hAnsiTheme="minorHAnsi"/>
                <w:color w:val="auto"/>
              </w:rPr>
              <w:t xml:space="preserve">tuner radiowy </w:t>
            </w:r>
            <w:r w:rsidRPr="00EF2672">
              <w:rPr>
                <w:rStyle w:val="Pogrubienie"/>
                <w:rFonts w:asciiTheme="minorHAnsi" w:hAnsiTheme="minorHAnsi"/>
                <w:color w:val="auto"/>
              </w:rPr>
              <w:lastRenderedPageBreak/>
              <w:t>AM/FM</w:t>
            </w:r>
            <w:r w:rsidRPr="00EF2672">
              <w:rPr>
                <w:rFonts w:asciiTheme="minorHAnsi" w:hAnsiTheme="minorHAnsi"/>
                <w:color w:val="auto"/>
              </w:rPr>
              <w:t xml:space="preserve"> z </w:t>
            </w:r>
            <w:r w:rsidRPr="00EF2672">
              <w:rPr>
                <w:rStyle w:val="Pogrubienie"/>
                <w:rFonts w:asciiTheme="minorHAnsi" w:hAnsiTheme="minorHAnsi"/>
                <w:color w:val="auto"/>
              </w:rPr>
              <w:t>pamięcią do 30 stacji</w:t>
            </w:r>
            <w:r w:rsidRPr="00EF2672">
              <w:rPr>
                <w:rFonts w:asciiTheme="minorHAnsi" w:hAnsiTheme="minorHAnsi"/>
                <w:color w:val="auto"/>
              </w:rPr>
              <w:t xml:space="preserve"> </w:t>
            </w:r>
            <w:r w:rsidRPr="00EF2672">
              <w:rPr>
                <w:rFonts w:asciiTheme="minorHAnsi" w:hAnsiTheme="minorHAnsi"/>
                <w:b w:val="0"/>
                <w:color w:val="auto"/>
              </w:rPr>
              <w:t>(FM 20, AM 10)</w:t>
            </w:r>
            <w:r w:rsidRPr="00EF2672">
              <w:rPr>
                <w:rFonts w:asciiTheme="minorHAnsi" w:hAnsiTheme="minorHAnsi"/>
                <w:color w:val="auto"/>
              </w:rPr>
              <w:t xml:space="preserve"> </w:t>
            </w:r>
            <w:r w:rsidRPr="00EF2672">
              <w:rPr>
                <w:rFonts w:asciiTheme="minorHAnsi" w:hAnsiTheme="minorHAnsi"/>
                <w:b w:val="0"/>
                <w:color w:val="auto"/>
              </w:rPr>
              <w:t>oraz</w:t>
            </w:r>
            <w:r w:rsidRPr="00EF2672">
              <w:rPr>
                <w:rFonts w:asciiTheme="minorHAnsi" w:hAnsiTheme="minorHAnsi"/>
                <w:color w:val="auto"/>
              </w:rPr>
              <w:t xml:space="preserve"> </w:t>
            </w:r>
            <w:r w:rsidRPr="00EF2672">
              <w:rPr>
                <w:rStyle w:val="Pogrubienie"/>
                <w:rFonts w:asciiTheme="minorHAnsi" w:hAnsiTheme="minorHAnsi"/>
                <w:color w:val="auto"/>
              </w:rPr>
              <w:t>dwa głośniki o mocy 2W każdy.</w:t>
            </w:r>
            <w:r w:rsidRPr="00EF2672">
              <w:rPr>
                <w:rFonts w:asciiTheme="minorHAnsi" w:hAnsiTheme="minorHAnsi"/>
                <w:color w:val="auto"/>
              </w:rPr>
              <w:t xml:space="preserve"> </w:t>
            </w:r>
            <w:r w:rsidRPr="00EF2672">
              <w:rPr>
                <w:rFonts w:asciiTheme="minorHAnsi" w:hAnsiTheme="minorHAnsi"/>
                <w:b w:val="0"/>
                <w:color w:val="auto"/>
              </w:rPr>
              <w:t>Dwa gniazd</w:t>
            </w:r>
            <w:r w:rsidRPr="00EF2672">
              <w:rPr>
                <w:rFonts w:asciiTheme="minorHAnsi" w:hAnsiTheme="minorHAnsi"/>
                <w:color w:val="auto"/>
              </w:rPr>
              <w:t xml:space="preserve"> - </w:t>
            </w:r>
            <w:r w:rsidRPr="00EF2672">
              <w:rPr>
                <w:rStyle w:val="Pogrubienie"/>
                <w:rFonts w:asciiTheme="minorHAnsi" w:hAnsiTheme="minorHAnsi"/>
                <w:color w:val="auto"/>
              </w:rPr>
              <w:t>USB i AUX</w:t>
            </w:r>
            <w:r w:rsidRPr="00EF2672">
              <w:rPr>
                <w:rFonts w:asciiTheme="minorHAnsi" w:hAnsiTheme="minorHAnsi"/>
                <w:color w:val="auto"/>
              </w:rPr>
              <w:t xml:space="preserve"> </w:t>
            </w:r>
            <w:r w:rsidRPr="00EF2672">
              <w:rPr>
                <w:rFonts w:asciiTheme="minorHAnsi" w:hAnsiTheme="minorHAnsi"/>
                <w:b w:val="0"/>
                <w:color w:val="auto"/>
              </w:rPr>
              <w:t>pozwalają na podłączenie nośników wymiennych i tym samym odtwarzanie muzyki w</w:t>
            </w:r>
            <w:r w:rsidRPr="00EF2672">
              <w:rPr>
                <w:rFonts w:asciiTheme="minorHAnsi" w:hAnsiTheme="minorHAnsi"/>
                <w:color w:val="auto"/>
              </w:rPr>
              <w:t xml:space="preserve"> </w:t>
            </w:r>
            <w:r w:rsidRPr="00EF2672">
              <w:rPr>
                <w:rStyle w:val="Pogrubienie"/>
                <w:rFonts w:asciiTheme="minorHAnsi" w:hAnsiTheme="minorHAnsi"/>
                <w:color w:val="auto"/>
              </w:rPr>
              <w:t>formacie MP3 i WMA.</w:t>
            </w:r>
            <w:r w:rsidRPr="00EF2672">
              <w:rPr>
                <w:rFonts w:asciiTheme="minorHAnsi" w:hAnsiTheme="minorHAnsi"/>
                <w:color w:val="auto"/>
              </w:rPr>
              <w:t xml:space="preserve"> </w:t>
            </w:r>
            <w:r w:rsidRPr="00EF2672">
              <w:rPr>
                <w:rStyle w:val="Pogrubienie"/>
                <w:color w:val="auto"/>
              </w:rPr>
              <w:t>W</w:t>
            </w:r>
            <w:r w:rsidRPr="00EF2672">
              <w:rPr>
                <w:rStyle w:val="Pogrubienie"/>
                <w:rFonts w:asciiTheme="minorHAnsi" w:hAnsiTheme="minorHAnsi"/>
                <w:color w:val="auto"/>
              </w:rPr>
              <w:t>yjście słuchawkowe</w:t>
            </w:r>
            <w:r w:rsidRPr="00EF2672">
              <w:rPr>
                <w:rFonts w:asciiTheme="minorHAnsi" w:hAnsiTheme="minorHAnsi"/>
                <w:color w:val="auto"/>
              </w:rPr>
              <w:t xml:space="preserve"> </w:t>
            </w:r>
            <w:r w:rsidRPr="00EF2672">
              <w:rPr>
                <w:rFonts w:asciiTheme="minorHAnsi" w:hAnsiTheme="minorHAnsi"/>
                <w:b w:val="0"/>
                <w:color w:val="auto"/>
              </w:rPr>
              <w:t>pozwalające  na podłączenie słuchawek.</w:t>
            </w:r>
          </w:p>
        </w:tc>
      </w:tr>
      <w:tr w:rsidR="006C22C7" w:rsidRPr="00B95E45" w:rsidTr="006C22C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22C7" w:rsidRPr="006679F1" w:rsidRDefault="006C22C7" w:rsidP="001E69CF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22C7" w:rsidRPr="006C22C7" w:rsidRDefault="006C22C7" w:rsidP="006C22C7">
            <w:pPr>
              <w:pStyle w:val="Standard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6C22C7">
              <w:rPr>
                <w:rFonts w:asciiTheme="minorHAnsi" w:hAnsiTheme="minorHAnsi" w:cs="Calibri"/>
              </w:rPr>
              <w:t>Laptop z oprogramowaniem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22C7" w:rsidRPr="006C22C7" w:rsidRDefault="006C22C7" w:rsidP="006C22C7">
            <w:pPr>
              <w:pStyle w:val="Standard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6C22C7">
              <w:rPr>
                <w:rFonts w:asciiTheme="minorHAnsi" w:hAnsiTheme="minorHAnsi" w:cs="Calibri"/>
              </w:rPr>
              <w:t>1 szt.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241FD" w:rsidRPr="00B241FD" w:rsidRDefault="00B241FD" w:rsidP="00662F59">
            <w:pPr>
              <w:spacing w:after="0" w:line="240" w:lineRule="auto"/>
              <w:rPr>
                <w:rFonts w:eastAsia="Times New Roman" w:cs="Times New Roman"/>
              </w:rPr>
            </w:pPr>
            <w:r w:rsidRPr="00B241FD">
              <w:rPr>
                <w:rFonts w:eastAsia="Times New Roman" w:cs="Times New Roman"/>
              </w:rPr>
              <w:t xml:space="preserve">Najważniejsze cechy: </w:t>
            </w:r>
          </w:p>
          <w:p w:rsidR="00B241FD" w:rsidRPr="00B241FD" w:rsidRDefault="00B241FD" w:rsidP="00662F59">
            <w:pPr>
              <w:numPr>
                <w:ilvl w:val="0"/>
                <w:numId w:val="11"/>
              </w:numPr>
              <w:spacing w:after="100" w:afterAutospacing="1" w:line="240" w:lineRule="auto"/>
              <w:rPr>
                <w:rFonts w:eastAsia="Times New Roman" w:cs="Times New Roman"/>
              </w:rPr>
            </w:pPr>
            <w:r w:rsidRPr="00B241FD">
              <w:rPr>
                <w:rFonts w:eastAsia="Times New Roman" w:cs="Times New Roman"/>
              </w:rPr>
              <w:t xml:space="preserve">system operacyjny : Windows 10 Home </w:t>
            </w:r>
          </w:p>
          <w:p w:rsidR="00B241FD" w:rsidRPr="00B241FD" w:rsidRDefault="00B241FD" w:rsidP="00662F59">
            <w:pPr>
              <w:numPr>
                <w:ilvl w:val="0"/>
                <w:numId w:val="11"/>
              </w:numPr>
              <w:spacing w:after="100" w:afterAutospacing="1" w:line="240" w:lineRule="auto"/>
              <w:rPr>
                <w:rFonts w:eastAsia="Times New Roman" w:cs="Times New Roman"/>
              </w:rPr>
            </w:pPr>
            <w:r w:rsidRPr="00B241FD">
              <w:rPr>
                <w:rFonts w:eastAsia="Times New Roman" w:cs="Times New Roman"/>
              </w:rPr>
              <w:t xml:space="preserve">przekątna ekranu : 15.6 cali </w:t>
            </w:r>
          </w:p>
          <w:p w:rsidR="00B241FD" w:rsidRPr="00B241FD" w:rsidRDefault="00B241FD" w:rsidP="00662F59">
            <w:pPr>
              <w:numPr>
                <w:ilvl w:val="0"/>
                <w:numId w:val="11"/>
              </w:numPr>
              <w:spacing w:after="100" w:afterAutospacing="1" w:line="240" w:lineRule="auto"/>
              <w:rPr>
                <w:rFonts w:eastAsia="Times New Roman" w:cs="Times New Roman"/>
              </w:rPr>
            </w:pPr>
            <w:r w:rsidRPr="00B241FD">
              <w:rPr>
                <w:rFonts w:eastAsia="Times New Roman" w:cs="Times New Roman"/>
              </w:rPr>
              <w:t>rozdzielczość : 1920 x 1080 (</w:t>
            </w:r>
            <w:proofErr w:type="spellStart"/>
            <w:r w:rsidRPr="00B241FD">
              <w:rPr>
                <w:rFonts w:eastAsia="Times New Roman" w:cs="Times New Roman"/>
              </w:rPr>
              <w:t>Full</w:t>
            </w:r>
            <w:proofErr w:type="spellEnd"/>
            <w:r w:rsidRPr="00B241FD">
              <w:rPr>
                <w:rFonts w:eastAsia="Times New Roman" w:cs="Times New Roman"/>
              </w:rPr>
              <w:t xml:space="preserve"> HD) pikseli </w:t>
            </w:r>
          </w:p>
          <w:p w:rsidR="00B241FD" w:rsidRPr="00B241FD" w:rsidRDefault="00B241FD" w:rsidP="00662F59">
            <w:pPr>
              <w:numPr>
                <w:ilvl w:val="0"/>
                <w:numId w:val="11"/>
              </w:numPr>
              <w:spacing w:after="100" w:afterAutospacing="1" w:line="240" w:lineRule="auto"/>
              <w:rPr>
                <w:rFonts w:eastAsia="Times New Roman" w:cs="Times New Roman"/>
              </w:rPr>
            </w:pPr>
            <w:r w:rsidRPr="00B241FD">
              <w:rPr>
                <w:rFonts w:eastAsia="Times New Roman" w:cs="Times New Roman"/>
              </w:rPr>
              <w:t xml:space="preserve">typ procesora : Intel </w:t>
            </w:r>
            <w:proofErr w:type="spellStart"/>
            <w:r w:rsidRPr="00B241FD">
              <w:rPr>
                <w:rFonts w:eastAsia="Times New Roman" w:cs="Times New Roman"/>
              </w:rPr>
              <w:t>Core</w:t>
            </w:r>
            <w:proofErr w:type="spellEnd"/>
            <w:r w:rsidRPr="00B241FD">
              <w:rPr>
                <w:rFonts w:eastAsia="Times New Roman" w:cs="Times New Roman"/>
              </w:rPr>
              <w:t xml:space="preserve"> i3 </w:t>
            </w:r>
          </w:p>
          <w:p w:rsidR="006C22C7" w:rsidRPr="00B241FD" w:rsidRDefault="00B241FD" w:rsidP="00662F59">
            <w:pPr>
              <w:numPr>
                <w:ilvl w:val="0"/>
                <w:numId w:val="11"/>
              </w:numPr>
              <w:spacing w:after="100" w:afterAutospacing="1" w:line="240" w:lineRule="auto"/>
              <w:rPr>
                <w:rFonts w:eastAsia="Times New Roman" w:cs="Times New Roman"/>
              </w:rPr>
            </w:pPr>
            <w:r w:rsidRPr="00B241FD">
              <w:rPr>
                <w:rFonts w:eastAsia="Times New Roman" w:cs="Times New Roman"/>
              </w:rPr>
              <w:t xml:space="preserve">wielkość pamięci RAM : 8 GB </w:t>
            </w:r>
          </w:p>
        </w:tc>
      </w:tr>
      <w:tr w:rsidR="006C22C7" w:rsidRPr="00B95E45" w:rsidTr="006C22C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22C7" w:rsidRPr="006679F1" w:rsidRDefault="006C22C7" w:rsidP="001E69CF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22C7" w:rsidRPr="006C22C7" w:rsidRDefault="006C22C7" w:rsidP="006C22C7">
            <w:pPr>
              <w:pStyle w:val="Standard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6C22C7">
              <w:rPr>
                <w:rFonts w:asciiTheme="minorHAnsi" w:hAnsiTheme="minorHAnsi" w:cs="Calibri"/>
              </w:rPr>
              <w:t>Drukarka/ urządzanie wielofunkcyjne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22C7" w:rsidRPr="006C22C7" w:rsidRDefault="006C22C7" w:rsidP="006C22C7">
            <w:pPr>
              <w:pStyle w:val="Standard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6C22C7">
              <w:rPr>
                <w:rFonts w:asciiTheme="minorHAnsi" w:hAnsiTheme="minorHAnsi" w:cs="Calibri"/>
              </w:rPr>
              <w:t>1 szt.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22C7" w:rsidRPr="006679F1" w:rsidRDefault="006C22C7" w:rsidP="00662F59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t xml:space="preserve">Drukarka laserowa kolorowa np. 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LaserJet</w:t>
            </w:r>
            <w:proofErr w:type="spellEnd"/>
            <w:r>
              <w:t xml:space="preserve"> Pro MFP M479fdw (W1A80A) firmy HP - urządzenie wielofunkcyjne, umożliwiające drukowanie, skanowanie i kopiowanie do formatu A4. Drukarka a do wydruku tekstu i grafiki zarówno w czerni jak i w kolorze. Wymiary produktu: 416 x 472 x 400 mm (szerokość x głębokość x wysokość).</w:t>
            </w:r>
          </w:p>
        </w:tc>
      </w:tr>
      <w:tr w:rsidR="006C22C7" w:rsidRPr="00B95E45" w:rsidTr="006C22C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22C7" w:rsidRPr="006679F1" w:rsidRDefault="006C22C7" w:rsidP="001E69CF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6. 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22C7" w:rsidRPr="006C22C7" w:rsidRDefault="006C22C7" w:rsidP="006C22C7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6C22C7">
              <w:rPr>
                <w:rFonts w:asciiTheme="minorHAnsi" w:hAnsiTheme="minorHAnsi" w:cs="Calibri"/>
              </w:rPr>
              <w:t>Ekran projekcyjny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22C7" w:rsidRPr="006C22C7" w:rsidRDefault="006C22C7" w:rsidP="00D359AC">
            <w:pPr>
              <w:pStyle w:val="Standard"/>
              <w:numPr>
                <w:ilvl w:val="0"/>
                <w:numId w:val="10"/>
              </w:numPr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6C22C7">
              <w:rPr>
                <w:rFonts w:asciiTheme="minorHAnsi" w:hAnsiTheme="minorHAnsi" w:cs="Calibri"/>
              </w:rPr>
              <w:t>szt.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2462A" w:rsidRDefault="00A2462A" w:rsidP="00662F59">
            <w:pPr>
              <w:spacing w:after="0" w:line="240" w:lineRule="auto"/>
            </w:pPr>
            <w:r>
              <w:t>Przenośny ekran projekcyjny ze składanym statywem. Ekran automatycznie zwijany  do kasety, która zabezpiecza płótno przed uszkodzeniami, kurzem i innymi szkodliwymi czynnikami. Metalowa obudowa zapewniająca</w:t>
            </w:r>
            <w:r w:rsidR="00A03FA3">
              <w:t xml:space="preserve"> wzmocnioną ochronę. P</w:t>
            </w:r>
            <w:r>
              <w:t>ro</w:t>
            </w:r>
            <w:r w:rsidR="00A03FA3">
              <w:t>ste i szybkie rozłożenie. M</w:t>
            </w:r>
            <w:r>
              <w:t>ożliwości regulacji wysokości rozmiar</w:t>
            </w:r>
            <w:r w:rsidR="00A03FA3">
              <w:t xml:space="preserve">u  ekranu </w:t>
            </w:r>
            <w:r>
              <w:t xml:space="preserve"> i statywu.</w:t>
            </w:r>
            <w:r w:rsidR="00A03FA3">
              <w:t xml:space="preserve"> Z możliwością</w:t>
            </w:r>
            <w:r>
              <w:t xml:space="preserve"> odchylenia ekranu.</w:t>
            </w:r>
            <w:r>
              <w:br/>
            </w:r>
            <w:r w:rsidR="00A03FA3">
              <w:t>Zbliżona s</w:t>
            </w:r>
            <w:r>
              <w:t xml:space="preserve">pecyfikacja: </w:t>
            </w:r>
          </w:p>
          <w:p w:rsidR="00A2462A" w:rsidRDefault="00A2462A" w:rsidP="00662F59">
            <w:pPr>
              <w:numPr>
                <w:ilvl w:val="0"/>
                <w:numId w:val="9"/>
              </w:numPr>
              <w:spacing w:before="100" w:beforeAutospacing="1" w:after="0" w:line="240" w:lineRule="auto"/>
            </w:pPr>
            <w:r>
              <w:t>format obrazu: 16:9</w:t>
            </w:r>
          </w:p>
          <w:p w:rsidR="00A2462A" w:rsidRDefault="00A2462A" w:rsidP="00662F59">
            <w:pPr>
              <w:numPr>
                <w:ilvl w:val="0"/>
                <w:numId w:val="9"/>
              </w:numPr>
              <w:spacing w:before="100" w:beforeAutospacing="1" w:after="0" w:line="240" w:lineRule="auto"/>
            </w:pPr>
            <w:r>
              <w:t>wymiary ekranu: 191cm x 114cm</w:t>
            </w:r>
          </w:p>
          <w:p w:rsidR="00A2462A" w:rsidRDefault="00A2462A" w:rsidP="00662F59">
            <w:pPr>
              <w:numPr>
                <w:ilvl w:val="0"/>
                <w:numId w:val="9"/>
              </w:numPr>
              <w:spacing w:before="100" w:beforeAutospacing="1" w:after="0" w:line="240" w:lineRule="auto"/>
            </w:pPr>
            <w:r>
              <w:t>szerokość powierzchni projekcyjnej: 186cm x 105cm</w:t>
            </w:r>
          </w:p>
          <w:p w:rsidR="00A2462A" w:rsidRDefault="00A2462A" w:rsidP="00662F59">
            <w:pPr>
              <w:numPr>
                <w:ilvl w:val="0"/>
                <w:numId w:val="9"/>
              </w:numPr>
              <w:spacing w:before="100" w:beforeAutospacing="1" w:after="0" w:line="240" w:lineRule="auto"/>
            </w:pPr>
            <w:r>
              <w:t>przekątna: 84”</w:t>
            </w:r>
          </w:p>
          <w:p w:rsidR="00A2462A" w:rsidRDefault="00A2462A" w:rsidP="00662F59">
            <w:pPr>
              <w:numPr>
                <w:ilvl w:val="0"/>
                <w:numId w:val="9"/>
              </w:numPr>
              <w:spacing w:before="100" w:beforeAutospacing="1" w:after="0" w:line="240" w:lineRule="auto"/>
            </w:pPr>
            <w:r>
              <w:t>waga netto: 7 kg</w:t>
            </w:r>
          </w:p>
          <w:p w:rsidR="00A2462A" w:rsidRDefault="00A2462A" w:rsidP="00662F59">
            <w:pPr>
              <w:numPr>
                <w:ilvl w:val="0"/>
                <w:numId w:val="9"/>
              </w:numPr>
              <w:spacing w:before="100" w:beforeAutospacing="1" w:after="0" w:line="240" w:lineRule="auto"/>
            </w:pPr>
            <w:r>
              <w:t xml:space="preserve"> powierzchnia projekcyjna typu </w:t>
            </w:r>
            <w:proofErr w:type="spellStart"/>
            <w:r>
              <w:t>Matt</w:t>
            </w:r>
            <w:proofErr w:type="spellEnd"/>
            <w:r>
              <w:t xml:space="preserve"> White</w:t>
            </w:r>
          </w:p>
          <w:p w:rsidR="006C22C7" w:rsidRPr="00A03FA3" w:rsidRDefault="00A2462A" w:rsidP="00662F59">
            <w:pPr>
              <w:numPr>
                <w:ilvl w:val="0"/>
                <w:numId w:val="9"/>
              </w:numPr>
              <w:spacing w:before="100" w:beforeAutospacing="1" w:after="0" w:line="240" w:lineRule="auto"/>
            </w:pPr>
            <w:r>
              <w:t>powłoka ekranu pokryta tlenkiem srebra</w:t>
            </w:r>
          </w:p>
        </w:tc>
      </w:tr>
      <w:tr w:rsidR="006C22C7" w:rsidRPr="00020B3A" w:rsidTr="00644665">
        <w:trPr>
          <w:trHeight w:val="127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22C7" w:rsidRPr="006679F1" w:rsidRDefault="006C22C7" w:rsidP="001E69CF">
            <w:pPr>
              <w:pStyle w:val="Standard"/>
              <w:spacing w:before="28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7. 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22C7" w:rsidRPr="006C22C7" w:rsidRDefault="006C22C7" w:rsidP="006C22C7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6C22C7">
              <w:rPr>
                <w:rFonts w:asciiTheme="minorHAnsi" w:hAnsiTheme="minorHAnsi" w:cs="Calibri"/>
              </w:rPr>
              <w:t>Telewizor + odtwarzacz DVD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22C7" w:rsidRPr="006C22C7" w:rsidRDefault="006C22C7" w:rsidP="006C22C7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6C22C7">
              <w:rPr>
                <w:rFonts w:asciiTheme="minorHAnsi" w:hAnsiTheme="minorHAnsi" w:cs="Calibri"/>
              </w:rPr>
              <w:t>1 zestaw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22E9" w:rsidRDefault="007922E9" w:rsidP="00662F59">
            <w:pPr>
              <w:pStyle w:val="Standard"/>
              <w:spacing w:after="0" w:line="240" w:lineRule="auto"/>
            </w:pPr>
            <w:r>
              <w:t>Telewizor podstawowe parametry:</w:t>
            </w:r>
          </w:p>
          <w:p w:rsidR="006C22C7" w:rsidRPr="00142B42" w:rsidRDefault="007922E9" w:rsidP="00662F59">
            <w:pPr>
              <w:pStyle w:val="Standard"/>
              <w:spacing w:after="0" w:line="240" w:lineRule="auto"/>
              <w:rPr>
                <w:rStyle w:val="attribute-value"/>
              </w:rPr>
            </w:pPr>
            <w:r w:rsidRPr="00142B42">
              <w:t xml:space="preserve">- ekran </w:t>
            </w:r>
            <w:r w:rsidRPr="00142B42">
              <w:rPr>
                <w:rStyle w:val="attribute-value"/>
              </w:rPr>
              <w:t>55 cali, 4K UHD, 3840 x 2160</w:t>
            </w:r>
          </w:p>
          <w:p w:rsidR="007922E9" w:rsidRDefault="007922E9" w:rsidP="00662F59">
            <w:pPr>
              <w:pStyle w:val="Standard"/>
              <w:spacing w:after="0" w:line="240" w:lineRule="auto"/>
              <w:rPr>
                <w:rStyle w:val="attribute-name"/>
                <w:lang w:val="en-US"/>
              </w:rPr>
            </w:pPr>
            <w:r w:rsidRPr="007922E9">
              <w:rPr>
                <w:rStyle w:val="attribute-name"/>
                <w:lang w:val="en-US"/>
              </w:rPr>
              <w:t xml:space="preserve">- </w:t>
            </w:r>
            <w:proofErr w:type="spellStart"/>
            <w:r>
              <w:rPr>
                <w:rStyle w:val="attribute-name"/>
                <w:lang w:val="en-US"/>
              </w:rPr>
              <w:t>optymalizacja</w:t>
            </w:r>
            <w:proofErr w:type="spellEnd"/>
            <w:r>
              <w:rPr>
                <w:rStyle w:val="attribute-name"/>
                <w:lang w:val="en-US"/>
              </w:rPr>
              <w:t xml:space="preserve"> </w:t>
            </w:r>
            <w:proofErr w:type="spellStart"/>
            <w:r>
              <w:rPr>
                <w:rStyle w:val="attribute-name"/>
                <w:lang w:val="en-US"/>
              </w:rPr>
              <w:t>ruchu</w:t>
            </w:r>
            <w:proofErr w:type="spellEnd"/>
            <w:r>
              <w:rPr>
                <w:rStyle w:val="attribute-name"/>
                <w:lang w:val="en-US"/>
              </w:rPr>
              <w:t xml:space="preserve"> Picture Quality Index 1300</w:t>
            </w:r>
          </w:p>
          <w:p w:rsidR="007922E9" w:rsidRDefault="007922E9" w:rsidP="00662F59">
            <w:pPr>
              <w:pStyle w:val="Standard"/>
              <w:spacing w:after="0" w:line="240" w:lineRule="auto"/>
              <w:rPr>
                <w:rStyle w:val="attribute-name"/>
                <w:lang w:val="en-US"/>
              </w:rPr>
            </w:pPr>
            <w:r w:rsidRPr="007922E9">
              <w:rPr>
                <w:rFonts w:cs="Calibri"/>
                <w:lang w:val="en-US"/>
              </w:rPr>
              <w:t xml:space="preserve">- </w:t>
            </w:r>
            <w:proofErr w:type="spellStart"/>
            <w:r w:rsidRPr="007922E9">
              <w:rPr>
                <w:rFonts w:cs="Calibri"/>
                <w:lang w:val="en-US"/>
              </w:rPr>
              <w:t>f</w:t>
            </w:r>
            <w:r w:rsidRPr="007922E9">
              <w:rPr>
                <w:rStyle w:val="attribute-name"/>
                <w:lang w:val="en-US"/>
              </w:rPr>
              <w:t>unkcje</w:t>
            </w:r>
            <w:proofErr w:type="spellEnd"/>
            <w:r w:rsidRPr="007922E9">
              <w:rPr>
                <w:rStyle w:val="attribute-name"/>
                <w:lang w:val="en-US"/>
              </w:rPr>
              <w:t>  HDR, Smart, Wi-Fi, DLNA, USB- multimedia, HDMI x2, USBx</w:t>
            </w:r>
            <w:r>
              <w:rPr>
                <w:rStyle w:val="attribute-name"/>
                <w:lang w:val="en-US"/>
              </w:rPr>
              <w:t>1</w:t>
            </w:r>
          </w:p>
          <w:p w:rsidR="00020B3A" w:rsidRDefault="00020B3A" w:rsidP="00662F59">
            <w:pPr>
              <w:pStyle w:val="Standard"/>
              <w:spacing w:after="0" w:line="240" w:lineRule="auto"/>
              <w:rPr>
                <w:rStyle w:val="attribute-name"/>
              </w:rPr>
            </w:pPr>
            <w:r>
              <w:rPr>
                <w:rStyle w:val="attribute-name"/>
              </w:rPr>
              <w:t>Odtwarzacz DVD:</w:t>
            </w:r>
          </w:p>
          <w:p w:rsidR="00020B3A" w:rsidRDefault="00020B3A" w:rsidP="00662F59">
            <w:pPr>
              <w:pStyle w:val="Standard"/>
              <w:spacing w:after="0" w:line="240" w:lineRule="auto"/>
              <w:rPr>
                <w:rStyle w:val="attribute-name"/>
              </w:rPr>
            </w:pPr>
            <w:r>
              <w:rPr>
                <w:rStyle w:val="attribute-name"/>
              </w:rPr>
              <w:t>- wymiary  270 x39 x 209 mm</w:t>
            </w:r>
          </w:p>
          <w:p w:rsidR="00020B3A" w:rsidRDefault="00020B3A" w:rsidP="00662F59">
            <w:pPr>
              <w:pStyle w:val="Standard"/>
              <w:spacing w:after="0" w:line="240" w:lineRule="auto"/>
              <w:rPr>
                <w:rStyle w:val="attribute-name"/>
              </w:rPr>
            </w:pPr>
            <w:r>
              <w:rPr>
                <w:rStyle w:val="attribute-name"/>
              </w:rPr>
              <w:t>- waga 1,4</w:t>
            </w:r>
          </w:p>
          <w:p w:rsidR="00020B3A" w:rsidRDefault="00020B3A" w:rsidP="00662F59">
            <w:pPr>
              <w:pStyle w:val="Standard"/>
              <w:spacing w:after="0" w:line="240" w:lineRule="auto"/>
              <w:rPr>
                <w:rStyle w:val="attribute-name"/>
              </w:rPr>
            </w:pPr>
            <w:r>
              <w:rPr>
                <w:rStyle w:val="attribute-name"/>
              </w:rPr>
              <w:t>- zasilanie 220-240V 50/60 HZ</w:t>
            </w:r>
          </w:p>
          <w:p w:rsidR="00020B3A" w:rsidRDefault="00020B3A" w:rsidP="00662F59">
            <w:pPr>
              <w:pStyle w:val="Standard"/>
              <w:spacing w:after="0" w:line="240" w:lineRule="auto"/>
            </w:pPr>
            <w:r>
              <w:rPr>
                <w:rStyle w:val="attribute-name"/>
              </w:rPr>
              <w:t xml:space="preserve">- standardy odtwarzania obrazu: </w:t>
            </w:r>
            <w:r>
              <w:t xml:space="preserve">DVD Video, </w:t>
            </w:r>
            <w:proofErr w:type="spellStart"/>
            <w:r>
              <w:t>DVD+R</w:t>
            </w:r>
            <w:proofErr w:type="spellEnd"/>
            <w:r>
              <w:t xml:space="preserve">/RW, </w:t>
            </w:r>
            <w:proofErr w:type="spellStart"/>
            <w:r>
              <w:t>DVD+R</w:t>
            </w:r>
            <w:proofErr w:type="spellEnd"/>
            <w:r>
              <w:t xml:space="preserve">/RW DL, </w:t>
            </w:r>
            <w:proofErr w:type="spellStart"/>
            <w:r>
              <w:t>DVD–R</w:t>
            </w:r>
            <w:proofErr w:type="spellEnd"/>
            <w:r>
              <w:t xml:space="preserve">/RW, </w:t>
            </w:r>
            <w:proofErr w:type="spellStart"/>
            <w:r>
              <w:t>DVD-R</w:t>
            </w:r>
            <w:proofErr w:type="spellEnd"/>
            <w:r>
              <w:t xml:space="preserve">/RW DL, </w:t>
            </w:r>
            <w:proofErr w:type="spellStart"/>
            <w:r>
              <w:t>XviD</w:t>
            </w:r>
            <w:proofErr w:type="spellEnd"/>
            <w:r>
              <w:t>, MPEG-4, VCD, SVCD</w:t>
            </w:r>
          </w:p>
          <w:p w:rsidR="00020B3A" w:rsidRDefault="00020B3A" w:rsidP="00662F59">
            <w:pPr>
              <w:pStyle w:val="Standard"/>
              <w:spacing w:after="0" w:line="240" w:lineRule="auto"/>
            </w:pPr>
            <w:r>
              <w:t xml:space="preserve">- standardu odtwarzani a dźwięku : CD Audio, </w:t>
            </w:r>
            <w:proofErr w:type="spellStart"/>
            <w:r>
              <w:t>CD-R</w:t>
            </w:r>
            <w:proofErr w:type="spellEnd"/>
            <w:r>
              <w:t xml:space="preserve">/RW, MP3, WMA, AAC, LPCM, </w:t>
            </w:r>
            <w:proofErr w:type="spellStart"/>
            <w:r>
              <w:t>Dolby</w:t>
            </w:r>
            <w:proofErr w:type="spellEnd"/>
            <w:r>
              <w:t xml:space="preserve"> Digital, DTS</w:t>
            </w:r>
          </w:p>
          <w:p w:rsidR="00644665" w:rsidRDefault="00644665" w:rsidP="00662F59">
            <w:pPr>
              <w:pStyle w:val="Standard"/>
              <w:spacing w:after="0" w:line="240" w:lineRule="auto"/>
            </w:pPr>
            <w:r>
              <w:t>- odtwarzanie zdjęć : JPEG</w:t>
            </w:r>
          </w:p>
          <w:p w:rsidR="00644665" w:rsidRDefault="00644665" w:rsidP="00662F59">
            <w:pPr>
              <w:pStyle w:val="Standard"/>
              <w:spacing w:after="0" w:line="240" w:lineRule="auto"/>
              <w:rPr>
                <w:rStyle w:val="attribute-name"/>
              </w:rPr>
            </w:pPr>
            <w:r>
              <w:t>- wbudowane dekodery dźwięku :</w:t>
            </w:r>
            <w:proofErr w:type="spellStart"/>
            <w:r>
              <w:t>Dolby</w:t>
            </w:r>
            <w:proofErr w:type="spellEnd"/>
            <w:r>
              <w:t xml:space="preserve"> Digital , DTS</w:t>
            </w:r>
          </w:p>
          <w:tbl>
            <w:tblPr>
              <w:tblW w:w="707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95"/>
              <w:gridCol w:w="3980"/>
            </w:tblGrid>
            <w:tr w:rsidR="00020B3A" w:rsidRPr="00020B3A" w:rsidTr="00020B3A">
              <w:trPr>
                <w:tblCellSpacing w:w="15" w:type="dxa"/>
              </w:trPr>
              <w:tc>
                <w:tcPr>
                  <w:tcW w:w="3050" w:type="dxa"/>
                  <w:vAlign w:val="center"/>
                  <w:hideMark/>
                </w:tcPr>
                <w:p w:rsidR="00020B3A" w:rsidRPr="00020B3A" w:rsidRDefault="00020B3A" w:rsidP="00662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5" w:type="dxa"/>
                  <w:vAlign w:val="center"/>
                  <w:hideMark/>
                </w:tcPr>
                <w:p w:rsidR="00020B3A" w:rsidRPr="00020B3A" w:rsidRDefault="00020B3A" w:rsidP="00662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0B3A" w:rsidRPr="00020B3A" w:rsidTr="00020B3A">
              <w:trPr>
                <w:tblCellSpacing w:w="15" w:type="dxa"/>
              </w:trPr>
              <w:tc>
                <w:tcPr>
                  <w:tcW w:w="3050" w:type="dxa"/>
                  <w:vAlign w:val="center"/>
                  <w:hideMark/>
                </w:tcPr>
                <w:p w:rsidR="00020B3A" w:rsidRPr="00020B3A" w:rsidRDefault="00020B3A" w:rsidP="00662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5" w:type="dxa"/>
                  <w:vAlign w:val="center"/>
                  <w:hideMark/>
                </w:tcPr>
                <w:p w:rsidR="00020B3A" w:rsidRPr="00020B3A" w:rsidRDefault="00020B3A" w:rsidP="00662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0B3A" w:rsidRPr="00020B3A" w:rsidTr="00020B3A">
              <w:trPr>
                <w:tblCellSpacing w:w="15" w:type="dxa"/>
              </w:trPr>
              <w:tc>
                <w:tcPr>
                  <w:tcW w:w="3050" w:type="dxa"/>
                  <w:vAlign w:val="center"/>
                  <w:hideMark/>
                </w:tcPr>
                <w:p w:rsidR="00020B3A" w:rsidRPr="00020B3A" w:rsidRDefault="00020B3A" w:rsidP="00662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5" w:type="dxa"/>
                  <w:vAlign w:val="center"/>
                  <w:hideMark/>
                </w:tcPr>
                <w:p w:rsidR="00020B3A" w:rsidRPr="00020B3A" w:rsidRDefault="00020B3A" w:rsidP="00662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0B3A" w:rsidRPr="00020B3A" w:rsidTr="00020B3A">
              <w:trPr>
                <w:tblCellSpacing w:w="15" w:type="dxa"/>
              </w:trPr>
              <w:tc>
                <w:tcPr>
                  <w:tcW w:w="3050" w:type="dxa"/>
                  <w:vAlign w:val="center"/>
                  <w:hideMark/>
                </w:tcPr>
                <w:p w:rsidR="00020B3A" w:rsidRPr="00020B3A" w:rsidRDefault="00020B3A" w:rsidP="00662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5" w:type="dxa"/>
                  <w:vAlign w:val="center"/>
                  <w:hideMark/>
                </w:tcPr>
                <w:p w:rsidR="00020B3A" w:rsidRPr="00020B3A" w:rsidRDefault="00020B3A" w:rsidP="00662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0B3A" w:rsidRPr="00020B3A" w:rsidTr="00020B3A">
              <w:trPr>
                <w:tblCellSpacing w:w="15" w:type="dxa"/>
              </w:trPr>
              <w:tc>
                <w:tcPr>
                  <w:tcW w:w="3050" w:type="dxa"/>
                  <w:vAlign w:val="center"/>
                  <w:hideMark/>
                </w:tcPr>
                <w:p w:rsidR="00020B3A" w:rsidRPr="00020B3A" w:rsidRDefault="00020B3A" w:rsidP="00662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5" w:type="dxa"/>
                  <w:vAlign w:val="center"/>
                  <w:hideMark/>
                </w:tcPr>
                <w:p w:rsidR="00020B3A" w:rsidRPr="00020B3A" w:rsidRDefault="00020B3A" w:rsidP="00662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0B3A" w:rsidRPr="00020B3A" w:rsidTr="00020B3A">
              <w:trPr>
                <w:tblCellSpacing w:w="15" w:type="dxa"/>
              </w:trPr>
              <w:tc>
                <w:tcPr>
                  <w:tcW w:w="3050" w:type="dxa"/>
                  <w:vAlign w:val="center"/>
                  <w:hideMark/>
                </w:tcPr>
                <w:p w:rsidR="00020B3A" w:rsidRPr="00020B3A" w:rsidRDefault="00020B3A" w:rsidP="00662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5" w:type="dxa"/>
                  <w:vAlign w:val="center"/>
                  <w:hideMark/>
                </w:tcPr>
                <w:p w:rsidR="00020B3A" w:rsidRPr="00020B3A" w:rsidRDefault="00020B3A" w:rsidP="00662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0B3A" w:rsidRPr="00020B3A" w:rsidTr="00020B3A">
              <w:trPr>
                <w:tblCellSpacing w:w="15" w:type="dxa"/>
              </w:trPr>
              <w:tc>
                <w:tcPr>
                  <w:tcW w:w="3050" w:type="dxa"/>
                  <w:vAlign w:val="center"/>
                  <w:hideMark/>
                </w:tcPr>
                <w:p w:rsidR="00020B3A" w:rsidRPr="00020B3A" w:rsidRDefault="00020B3A" w:rsidP="00662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5" w:type="dxa"/>
                  <w:vAlign w:val="center"/>
                  <w:hideMark/>
                </w:tcPr>
                <w:p w:rsidR="00020B3A" w:rsidRPr="00020B3A" w:rsidRDefault="00020B3A" w:rsidP="00662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20B3A" w:rsidRPr="00020B3A" w:rsidRDefault="00020B3A" w:rsidP="00662F59">
            <w:pPr>
              <w:pStyle w:val="Standard"/>
              <w:spacing w:after="0" w:line="240" w:lineRule="auto"/>
            </w:pPr>
          </w:p>
        </w:tc>
      </w:tr>
      <w:tr w:rsidR="006C22C7" w:rsidRPr="00B95E45" w:rsidTr="006C22C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22C7" w:rsidRDefault="006C22C7" w:rsidP="001E69CF">
            <w:pPr>
              <w:pStyle w:val="Standard"/>
              <w:spacing w:before="28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22C7" w:rsidRPr="006C22C7" w:rsidRDefault="006C22C7" w:rsidP="006C22C7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6C22C7">
              <w:rPr>
                <w:rFonts w:asciiTheme="minorHAnsi" w:hAnsiTheme="minorHAnsi" w:cs="Calibri"/>
              </w:rPr>
              <w:t>Projektor multimedialny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22C7" w:rsidRPr="006C22C7" w:rsidRDefault="006C22C7" w:rsidP="006C22C7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6C22C7">
              <w:rPr>
                <w:rFonts w:asciiTheme="minorHAnsi" w:hAnsiTheme="minorHAnsi" w:cs="Calibri"/>
              </w:rPr>
              <w:t>1 szt.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22C7" w:rsidRPr="004C3FAB" w:rsidRDefault="00644665" w:rsidP="00662F59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 w:rsidRPr="004C3FAB">
              <w:rPr>
                <w:rFonts w:asciiTheme="minorHAnsi" w:hAnsiTheme="minorHAnsi"/>
              </w:rPr>
              <w:t xml:space="preserve">Projektor </w:t>
            </w:r>
            <w:proofErr w:type="spellStart"/>
            <w:r w:rsidRPr="004C3FAB">
              <w:rPr>
                <w:rFonts w:asciiTheme="minorHAnsi" w:hAnsiTheme="minorHAnsi"/>
              </w:rPr>
              <w:t>Full</w:t>
            </w:r>
            <w:proofErr w:type="spellEnd"/>
            <w:r w:rsidRPr="004C3FAB">
              <w:rPr>
                <w:rFonts w:asciiTheme="minorHAnsi" w:hAnsiTheme="minorHAnsi"/>
              </w:rPr>
              <w:t xml:space="preserve"> HD 1080p, pozwalający wyświetlać obraz na  ekranie o przekątnej 300 cali. Technologii 3LCD, współczynnik kontrastu o wartości 15 000:1 pozwalają</w:t>
            </w:r>
            <w:r w:rsidR="004C3FAB" w:rsidRPr="004C3FAB">
              <w:rPr>
                <w:rFonts w:asciiTheme="minorHAnsi" w:hAnsiTheme="minorHAnsi"/>
              </w:rPr>
              <w:t>c</w:t>
            </w:r>
            <w:r w:rsidRPr="004C3FAB">
              <w:rPr>
                <w:rFonts w:asciiTheme="minorHAnsi" w:hAnsiTheme="minorHAnsi"/>
              </w:rPr>
              <w:t>y uzyskać wyraziste cienie i głębokie czernie.</w:t>
            </w:r>
          </w:p>
          <w:p w:rsidR="004C3FAB" w:rsidRPr="004C3FAB" w:rsidRDefault="004C3FAB" w:rsidP="00662F59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</w:p>
          <w:p w:rsidR="004C3FAB" w:rsidRPr="004C3FAB" w:rsidRDefault="004C3FAB" w:rsidP="00662F59">
            <w:pPr>
              <w:spacing w:after="0" w:line="240" w:lineRule="auto"/>
              <w:rPr>
                <w:rFonts w:eastAsia="Times New Roman" w:cs="Times New Roman"/>
              </w:rPr>
            </w:pPr>
            <w:r w:rsidRPr="004C3FAB">
              <w:rPr>
                <w:rFonts w:eastAsia="Times New Roman" w:cs="Times New Roman"/>
              </w:rPr>
              <w:t xml:space="preserve">Najważniejsze cechy: </w:t>
            </w:r>
          </w:p>
          <w:p w:rsidR="004C3FAB" w:rsidRPr="004C3FAB" w:rsidRDefault="004C3FAB" w:rsidP="00662F59">
            <w:pPr>
              <w:numPr>
                <w:ilvl w:val="0"/>
                <w:numId w:val="12"/>
              </w:numPr>
              <w:spacing w:after="100" w:afterAutospacing="1" w:line="240" w:lineRule="auto"/>
              <w:rPr>
                <w:rFonts w:eastAsia="Times New Roman" w:cs="Times New Roman"/>
              </w:rPr>
            </w:pPr>
            <w:r w:rsidRPr="004C3FAB">
              <w:rPr>
                <w:rFonts w:eastAsia="Times New Roman" w:cs="Times New Roman"/>
              </w:rPr>
              <w:t xml:space="preserve">kontrast : 15000:1 </w:t>
            </w:r>
          </w:p>
          <w:p w:rsidR="004C3FAB" w:rsidRPr="004C3FAB" w:rsidRDefault="004C3FAB" w:rsidP="00662F59">
            <w:pPr>
              <w:numPr>
                <w:ilvl w:val="0"/>
                <w:numId w:val="12"/>
              </w:numPr>
              <w:spacing w:after="100" w:afterAutospacing="1" w:line="240" w:lineRule="auto"/>
              <w:rPr>
                <w:rFonts w:eastAsia="Times New Roman" w:cs="Times New Roman"/>
              </w:rPr>
            </w:pPr>
            <w:r w:rsidRPr="004C3FAB">
              <w:rPr>
                <w:rFonts w:eastAsia="Times New Roman" w:cs="Times New Roman"/>
              </w:rPr>
              <w:t xml:space="preserve">rozdzielczość ekranu : 1920 x 1080 pikseli </w:t>
            </w:r>
          </w:p>
          <w:p w:rsidR="004C3FAB" w:rsidRPr="004C3FAB" w:rsidRDefault="004C3FAB" w:rsidP="00662F59">
            <w:pPr>
              <w:numPr>
                <w:ilvl w:val="0"/>
                <w:numId w:val="12"/>
              </w:numPr>
              <w:spacing w:after="100" w:afterAutospacing="1" w:line="240" w:lineRule="auto"/>
              <w:rPr>
                <w:rFonts w:eastAsia="Times New Roman" w:cs="Times New Roman"/>
              </w:rPr>
            </w:pPr>
            <w:r w:rsidRPr="004C3FAB">
              <w:rPr>
                <w:rFonts w:eastAsia="Times New Roman" w:cs="Times New Roman"/>
              </w:rPr>
              <w:t xml:space="preserve">jasność : 3100 ANSI </w:t>
            </w:r>
            <w:proofErr w:type="spellStart"/>
            <w:r w:rsidRPr="004C3FAB">
              <w:rPr>
                <w:rFonts w:eastAsia="Times New Roman" w:cs="Times New Roman"/>
              </w:rPr>
              <w:t>lum</w:t>
            </w:r>
            <w:proofErr w:type="spellEnd"/>
            <w:r w:rsidRPr="004C3FAB">
              <w:rPr>
                <w:rFonts w:eastAsia="Times New Roman" w:cs="Times New Roman"/>
              </w:rPr>
              <w:t xml:space="preserve">. </w:t>
            </w:r>
          </w:p>
          <w:p w:rsidR="004C3FAB" w:rsidRPr="004C3FAB" w:rsidRDefault="004C3FAB" w:rsidP="00662F59">
            <w:pPr>
              <w:numPr>
                <w:ilvl w:val="0"/>
                <w:numId w:val="12"/>
              </w:numPr>
              <w:spacing w:after="100" w:afterAutospacing="1" w:line="240" w:lineRule="auto"/>
              <w:rPr>
                <w:rFonts w:eastAsia="Times New Roman" w:cs="Times New Roman"/>
              </w:rPr>
            </w:pPr>
            <w:r w:rsidRPr="004C3FAB">
              <w:rPr>
                <w:rFonts w:eastAsia="Times New Roman" w:cs="Times New Roman"/>
              </w:rPr>
              <w:t xml:space="preserve">Moc lampy : 210 W </w:t>
            </w:r>
          </w:p>
          <w:p w:rsidR="004C3FAB" w:rsidRPr="004C3FAB" w:rsidRDefault="004C3FAB" w:rsidP="00662F59">
            <w:pPr>
              <w:numPr>
                <w:ilvl w:val="0"/>
                <w:numId w:val="12"/>
              </w:numPr>
              <w:spacing w:after="100" w:afterAutospacing="1" w:line="240" w:lineRule="auto"/>
              <w:rPr>
                <w:rFonts w:eastAsia="Times New Roman" w:cs="Times New Roman"/>
              </w:rPr>
            </w:pPr>
            <w:r w:rsidRPr="004C3FAB">
              <w:rPr>
                <w:rFonts w:eastAsia="Times New Roman" w:cs="Times New Roman"/>
              </w:rPr>
              <w:t xml:space="preserve">czas pracy lampy : 4500 godz. </w:t>
            </w:r>
          </w:p>
          <w:p w:rsidR="004C3FAB" w:rsidRPr="006679F1" w:rsidRDefault="004C3FAB" w:rsidP="00662F59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6C22C7" w:rsidRPr="00B95E45" w:rsidTr="006C22C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22C7" w:rsidRDefault="006C22C7" w:rsidP="001E69CF">
            <w:pPr>
              <w:pStyle w:val="Standard"/>
              <w:spacing w:before="28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22C7" w:rsidRPr="006C22C7" w:rsidRDefault="006C22C7" w:rsidP="006C22C7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6C22C7">
              <w:rPr>
                <w:rFonts w:asciiTheme="minorHAnsi" w:hAnsiTheme="minorHAnsi" w:cs="Calibri"/>
              </w:rPr>
              <w:t>Odkurzacz piorący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C22C7" w:rsidRPr="006C22C7" w:rsidRDefault="006C22C7" w:rsidP="006C22C7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6C22C7">
              <w:rPr>
                <w:rFonts w:asciiTheme="minorHAnsi" w:hAnsiTheme="minorHAnsi" w:cs="Calibri"/>
              </w:rPr>
              <w:t>1 szt.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E69CF" w:rsidRPr="008E3DF1" w:rsidRDefault="001E69CF" w:rsidP="00662F5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3DF1">
              <w:rPr>
                <w:rFonts w:asciiTheme="minorHAnsi" w:hAnsiTheme="minorHAnsi"/>
                <w:sz w:val="22"/>
                <w:szCs w:val="22"/>
              </w:rPr>
              <w:t>Moc silnika [W]:1400</w:t>
            </w:r>
          </w:p>
          <w:p w:rsidR="001E69CF" w:rsidRPr="008E3DF1" w:rsidRDefault="001E69CF" w:rsidP="00662F5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3DF1">
              <w:rPr>
                <w:rFonts w:asciiTheme="minorHAnsi" w:hAnsiTheme="minorHAnsi"/>
                <w:sz w:val="22"/>
                <w:szCs w:val="22"/>
              </w:rPr>
              <w:t xml:space="preserve">Typ </w:t>
            </w:r>
            <w:proofErr w:type="spellStart"/>
            <w:r w:rsidRPr="008E3DF1">
              <w:rPr>
                <w:rFonts w:asciiTheme="minorHAnsi" w:hAnsiTheme="minorHAnsi"/>
                <w:sz w:val="22"/>
                <w:szCs w:val="22"/>
              </w:rPr>
              <w:t>filtra:Piankowy</w:t>
            </w:r>
            <w:proofErr w:type="spellEnd"/>
          </w:p>
          <w:p w:rsidR="001E69CF" w:rsidRPr="008E3DF1" w:rsidRDefault="001E69CF" w:rsidP="00662F5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3DF1">
              <w:rPr>
                <w:rFonts w:asciiTheme="minorHAnsi" w:hAnsiTheme="minorHAnsi"/>
                <w:sz w:val="22"/>
                <w:szCs w:val="22"/>
              </w:rPr>
              <w:t>Pojemność pojemnika/worka [l]:4</w:t>
            </w:r>
          </w:p>
          <w:p w:rsidR="001E69CF" w:rsidRPr="008E3DF1" w:rsidRDefault="001E69CF" w:rsidP="00662F5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3DF1">
              <w:rPr>
                <w:rFonts w:asciiTheme="minorHAnsi" w:hAnsiTheme="minorHAnsi"/>
                <w:sz w:val="22"/>
                <w:szCs w:val="22"/>
              </w:rPr>
              <w:t>Zasięg pracy [m]:9</w:t>
            </w:r>
          </w:p>
          <w:p w:rsidR="006C22C7" w:rsidRPr="006679F1" w:rsidRDefault="001E69CF" w:rsidP="00662F59">
            <w:pPr>
              <w:pStyle w:val="js-popuplinkinline"/>
              <w:spacing w:before="0" w:beforeAutospacing="0" w:after="0" w:afterAutospacing="0"/>
              <w:rPr>
                <w:rFonts w:cs="Calibri"/>
              </w:rPr>
            </w:pPr>
            <w:r w:rsidRPr="008E3DF1">
              <w:rPr>
                <w:rFonts w:asciiTheme="minorHAnsi" w:hAnsiTheme="minorHAnsi"/>
                <w:sz w:val="22"/>
                <w:szCs w:val="22"/>
              </w:rPr>
              <w:t xml:space="preserve">Odkurzacz czyszczący skutecznie wykładziny tekstylne i dywany na całej długości runa, w jednym przejściu roboczym.  Posiadający czyszczenie ekstrakcyjne. Posiadający łatwy do napełniania zamykany zbiornik wody czystej wykonany z przeźroczystego tworzywa pozwalający kontrolować </w:t>
            </w:r>
            <w:r w:rsidRPr="008E3DF1">
              <w:rPr>
                <w:rFonts w:asciiTheme="minorHAnsi" w:hAnsiTheme="minorHAnsi"/>
                <w:sz w:val="22"/>
                <w:szCs w:val="22"/>
              </w:rPr>
              <w:lastRenderedPageBreak/>
              <w:t>poziom wody. Funkcja WATER STOP Urządzenie mogące też pełnić funkcję odkurzacza na mokro/sucho</w:t>
            </w:r>
            <w:r>
              <w:t xml:space="preserve"> </w:t>
            </w:r>
          </w:p>
        </w:tc>
      </w:tr>
    </w:tbl>
    <w:p w:rsidR="006C22C7" w:rsidRPr="006C22C7" w:rsidRDefault="006C22C7" w:rsidP="00E4079C"/>
    <w:p w:rsidR="00D359AC" w:rsidRDefault="00D359AC" w:rsidP="00D359AC">
      <w:pPr>
        <w:tabs>
          <w:tab w:val="left" w:pos="567"/>
        </w:tabs>
        <w:spacing w:after="0" w:line="0" w:lineRule="atLeast"/>
        <w:ind w:left="426"/>
        <w:jc w:val="both"/>
        <w:rPr>
          <w:b/>
        </w:rPr>
      </w:pPr>
    </w:p>
    <w:p w:rsidR="00D359AC" w:rsidRPr="00D359AC" w:rsidRDefault="00D359AC" w:rsidP="00D359AC">
      <w:pPr>
        <w:tabs>
          <w:tab w:val="left" w:pos="567"/>
        </w:tabs>
        <w:spacing w:after="0" w:line="0" w:lineRule="atLeast"/>
        <w:ind w:left="426"/>
        <w:jc w:val="both"/>
        <w:rPr>
          <w:rFonts w:eastAsia="Times New Roman" w:cs="Arial"/>
          <w:b/>
        </w:rPr>
      </w:pPr>
      <w:r w:rsidRPr="00D359AC">
        <w:rPr>
          <w:b/>
        </w:rPr>
        <w:t>4.</w:t>
      </w:r>
      <w:r w:rsidRPr="00D359AC">
        <w:rPr>
          <w:rFonts w:eastAsia="Arial" w:cs="Arial"/>
          <w:b/>
        </w:rPr>
        <w:t xml:space="preserve"> </w:t>
      </w:r>
      <w:r w:rsidR="003A7136">
        <w:rPr>
          <w:rFonts w:eastAsia="Arial" w:cs="Arial"/>
          <w:b/>
        </w:rPr>
        <w:t>WYMAGANIA OD W</w:t>
      </w:r>
      <w:r w:rsidR="003A7136" w:rsidRPr="00D359AC">
        <w:rPr>
          <w:rFonts w:eastAsia="Arial" w:cs="Arial"/>
          <w:b/>
        </w:rPr>
        <w:t>YKONAWCY</w:t>
      </w:r>
    </w:p>
    <w:p w:rsidR="005D02F1" w:rsidRPr="005D02F1" w:rsidRDefault="005D02F1" w:rsidP="005D02F1">
      <w:pPr>
        <w:spacing w:before="1" w:after="1"/>
        <w:rPr>
          <w:b/>
        </w:rPr>
      </w:pPr>
    </w:p>
    <w:tbl>
      <w:tblPr>
        <w:tblStyle w:val="TableNormal"/>
        <w:tblW w:w="921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/>
      </w:tblPr>
      <w:tblGrid>
        <w:gridCol w:w="714"/>
        <w:gridCol w:w="8505"/>
      </w:tblGrid>
      <w:tr w:rsidR="005D02F1" w:rsidRPr="00D359AC" w:rsidTr="00263F7E">
        <w:trPr>
          <w:trHeight w:val="1417"/>
        </w:trPr>
        <w:tc>
          <w:tcPr>
            <w:tcW w:w="714" w:type="dxa"/>
          </w:tcPr>
          <w:p w:rsidR="005D02F1" w:rsidRDefault="00D359AC" w:rsidP="00CB1461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4.1</w:t>
            </w:r>
          </w:p>
          <w:p w:rsidR="003A7136" w:rsidRPr="005D02F1" w:rsidRDefault="003A7136" w:rsidP="00CB1461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vAlign w:val="center"/>
          </w:tcPr>
          <w:p w:rsidR="00263F7E" w:rsidRDefault="00D359AC" w:rsidP="009179F8">
            <w:pPr>
              <w:spacing w:line="0" w:lineRule="atLeast"/>
              <w:ind w:left="142"/>
              <w:jc w:val="both"/>
              <w:rPr>
                <w:rFonts w:eastAsia="Times New Roman" w:cs="Arial"/>
                <w:iCs/>
                <w:lang w:val="pl-PL" w:eastAsia="pl-PL"/>
              </w:rPr>
            </w:pPr>
            <w:r w:rsidRPr="00D359AC">
              <w:rPr>
                <w:rFonts w:eastAsia="Times New Roman" w:cs="Arial"/>
                <w:iCs/>
                <w:lang w:val="pl-PL" w:eastAsia="pl-PL"/>
              </w:rPr>
              <w:t>Zakres działań wymaganych przez Zamawiającego w procesie wyboru oferentów:</w:t>
            </w:r>
          </w:p>
          <w:p w:rsidR="00D359AC" w:rsidRPr="00263F7E" w:rsidRDefault="00D359AC" w:rsidP="00832CC9">
            <w:pPr>
              <w:pStyle w:val="Akapitzlist"/>
              <w:numPr>
                <w:ilvl w:val="1"/>
                <w:numId w:val="13"/>
              </w:numPr>
              <w:spacing w:line="0" w:lineRule="atLeast"/>
              <w:ind w:left="709" w:right="142" w:hanging="284"/>
              <w:jc w:val="both"/>
              <w:rPr>
                <w:rFonts w:eastAsia="Times New Roman" w:cs="Arial"/>
                <w:iCs/>
                <w:lang w:val="pl-PL" w:eastAsia="pl-PL"/>
              </w:rPr>
            </w:pPr>
            <w:r w:rsidRPr="00263F7E">
              <w:rPr>
                <w:rFonts w:eastAsia="Times New Roman" w:cs="Arial"/>
                <w:lang w:val="pl-PL" w:eastAsia="pl-PL"/>
              </w:rPr>
              <w:t>Dokumenty sporządzone w języku polskim.</w:t>
            </w:r>
          </w:p>
          <w:p w:rsidR="00263F7E" w:rsidRPr="00263F7E" w:rsidRDefault="00D359AC" w:rsidP="00832CC9">
            <w:pPr>
              <w:pStyle w:val="Akapitzlist"/>
              <w:numPr>
                <w:ilvl w:val="1"/>
                <w:numId w:val="13"/>
              </w:numPr>
              <w:spacing w:line="0" w:lineRule="atLeast"/>
              <w:ind w:left="709" w:right="142" w:hanging="284"/>
              <w:jc w:val="both"/>
              <w:rPr>
                <w:rFonts w:eastAsia="Times New Roman" w:cs="Arial"/>
                <w:iCs/>
                <w:lang w:val="pl-PL" w:eastAsia="pl-PL"/>
              </w:rPr>
            </w:pPr>
            <w:r w:rsidRPr="00263F7E">
              <w:rPr>
                <w:rFonts w:eastAsia="Times New Roman" w:cs="Arial"/>
                <w:lang w:val="pl-PL" w:eastAsia="pl-PL"/>
              </w:rPr>
              <w:t>Wykonawca ma prawo złożyć tylko jedną ofertę, zawierającą jedną, jednoznacznie opisaną propozycję. Złożenie większej liczby ofert spowoduje odrzucenie wszystkich ofert złożonych przez danego Wykonawcę.</w:t>
            </w:r>
          </w:p>
          <w:p w:rsidR="00263F7E" w:rsidRPr="00263F7E" w:rsidRDefault="00D359AC" w:rsidP="00832CC9">
            <w:pPr>
              <w:pStyle w:val="Akapitzlist"/>
              <w:numPr>
                <w:ilvl w:val="1"/>
                <w:numId w:val="13"/>
              </w:numPr>
              <w:spacing w:line="0" w:lineRule="atLeast"/>
              <w:ind w:left="709" w:right="142" w:hanging="284"/>
              <w:jc w:val="both"/>
              <w:rPr>
                <w:rFonts w:eastAsia="Times New Roman" w:cs="Arial"/>
                <w:iCs/>
                <w:lang w:val="pl-PL" w:eastAsia="pl-PL"/>
              </w:rPr>
            </w:pPr>
            <w:r w:rsidRPr="00263F7E">
              <w:rPr>
                <w:rFonts w:eastAsia="Times New Roman" w:cs="Arial"/>
                <w:lang w:val="pl-PL" w:eastAsia="pl-PL"/>
              </w:rPr>
              <w:t>Treść złożonej oferty musi odpowiadać treści zapytania ofertowego.</w:t>
            </w:r>
          </w:p>
          <w:p w:rsidR="00263F7E" w:rsidRPr="00263F7E" w:rsidRDefault="00D359AC" w:rsidP="00832CC9">
            <w:pPr>
              <w:pStyle w:val="Akapitzlist"/>
              <w:numPr>
                <w:ilvl w:val="1"/>
                <w:numId w:val="13"/>
              </w:numPr>
              <w:spacing w:line="0" w:lineRule="atLeast"/>
              <w:ind w:left="709" w:right="142" w:hanging="284"/>
              <w:jc w:val="both"/>
              <w:rPr>
                <w:rFonts w:eastAsia="Times New Roman" w:cs="Arial"/>
                <w:iCs/>
                <w:lang w:val="pl-PL" w:eastAsia="pl-PL"/>
              </w:rPr>
            </w:pPr>
            <w:r w:rsidRPr="00263F7E">
              <w:rPr>
                <w:rFonts w:eastAsia="Times New Roman" w:cs="Arial"/>
                <w:lang w:val="pl-PL" w:eastAsia="pl-PL"/>
              </w:rPr>
              <w:t xml:space="preserve">Wykonawca poniesie wszelkie koszty związane z przygotowaniem </w:t>
            </w:r>
            <w:r w:rsidR="00832CC9">
              <w:rPr>
                <w:rFonts w:eastAsia="Times New Roman" w:cs="Arial"/>
                <w:lang w:val="pl-PL" w:eastAsia="pl-PL"/>
              </w:rPr>
              <w:br/>
            </w:r>
            <w:r w:rsidRPr="00263F7E">
              <w:rPr>
                <w:rFonts w:eastAsia="Times New Roman" w:cs="Arial"/>
                <w:lang w:val="pl-PL" w:eastAsia="pl-PL"/>
              </w:rPr>
              <w:t>i złożeniem oferty.</w:t>
            </w:r>
          </w:p>
          <w:p w:rsidR="00832CC9" w:rsidRPr="00832CC9" w:rsidRDefault="00D359AC" w:rsidP="00832CC9">
            <w:pPr>
              <w:pStyle w:val="Akapitzlist"/>
              <w:numPr>
                <w:ilvl w:val="1"/>
                <w:numId w:val="13"/>
              </w:numPr>
              <w:spacing w:line="0" w:lineRule="atLeast"/>
              <w:ind w:left="709" w:right="142" w:hanging="284"/>
              <w:jc w:val="both"/>
              <w:rPr>
                <w:rFonts w:eastAsia="Times New Roman" w:cs="Arial"/>
                <w:iCs/>
                <w:lang w:val="pl-PL" w:eastAsia="pl-PL"/>
              </w:rPr>
            </w:pPr>
            <w:r w:rsidRPr="00263F7E">
              <w:rPr>
                <w:rFonts w:eastAsia="Times New Roman" w:cs="Arial"/>
                <w:lang w:val="pl-PL" w:eastAsia="pl-PL"/>
              </w:rPr>
              <w:t xml:space="preserve">Zaleca się, aby każda zapisana strona oferty była ponumerowana kolejnymi numerami, a cała oferta wraz z załącznikami była w trwały sposób ze sobą połączona (np. </w:t>
            </w:r>
            <w:proofErr w:type="spellStart"/>
            <w:r w:rsidRPr="00263F7E">
              <w:rPr>
                <w:rFonts w:eastAsia="Times New Roman" w:cs="Arial"/>
                <w:lang w:val="pl-PL" w:eastAsia="pl-PL"/>
              </w:rPr>
              <w:t>zbindowana</w:t>
            </w:r>
            <w:proofErr w:type="spellEnd"/>
            <w:r w:rsidRPr="00263F7E">
              <w:rPr>
                <w:rFonts w:eastAsia="Times New Roman" w:cs="Arial"/>
                <w:lang w:val="pl-PL" w:eastAsia="pl-PL"/>
              </w:rPr>
              <w:t xml:space="preserve">, zszyta uniemożliwiając jej samoistną </w:t>
            </w:r>
            <w:proofErr w:type="spellStart"/>
            <w:r w:rsidRPr="00263F7E">
              <w:rPr>
                <w:rFonts w:eastAsia="Times New Roman" w:cs="Arial"/>
                <w:lang w:val="pl-PL" w:eastAsia="pl-PL"/>
              </w:rPr>
              <w:t>dekompletację</w:t>
            </w:r>
            <w:proofErr w:type="spellEnd"/>
            <w:r w:rsidRPr="00263F7E">
              <w:rPr>
                <w:rFonts w:eastAsia="Times New Roman" w:cs="Arial"/>
                <w:lang w:val="pl-PL" w:eastAsia="pl-PL"/>
              </w:rPr>
              <w:t>), oraz zawierała spis treści.</w:t>
            </w:r>
          </w:p>
          <w:p w:rsidR="00832CC9" w:rsidRPr="00832CC9" w:rsidRDefault="00D359AC" w:rsidP="00832CC9">
            <w:pPr>
              <w:pStyle w:val="Akapitzlist"/>
              <w:numPr>
                <w:ilvl w:val="1"/>
                <w:numId w:val="13"/>
              </w:numPr>
              <w:spacing w:line="0" w:lineRule="atLeast"/>
              <w:ind w:left="709" w:right="142" w:hanging="284"/>
              <w:jc w:val="both"/>
              <w:rPr>
                <w:rFonts w:eastAsia="Times New Roman" w:cs="Arial"/>
                <w:iCs/>
                <w:lang w:val="pl-PL" w:eastAsia="pl-PL"/>
              </w:rPr>
            </w:pPr>
            <w:r w:rsidRPr="00832CC9">
              <w:rPr>
                <w:rFonts w:eastAsia="Times New Roman" w:cs="Arial"/>
                <w:lang w:val="pl-PL" w:eastAsia="pl-PL"/>
              </w:rPr>
              <w:t>Poprawki lub zmiany w ofercie, powinny być parafowane własnoręcznie przez osobę podpisującą ofertę.</w:t>
            </w:r>
          </w:p>
          <w:p w:rsidR="00832CC9" w:rsidRPr="00832CC9" w:rsidRDefault="00D359AC" w:rsidP="00832CC9">
            <w:pPr>
              <w:pStyle w:val="Akapitzlist"/>
              <w:numPr>
                <w:ilvl w:val="1"/>
                <w:numId w:val="13"/>
              </w:numPr>
              <w:spacing w:line="0" w:lineRule="atLeast"/>
              <w:ind w:left="709" w:right="142" w:hanging="284"/>
              <w:jc w:val="both"/>
              <w:rPr>
                <w:rFonts w:eastAsia="Times New Roman" w:cs="Arial"/>
                <w:iCs/>
                <w:lang w:val="pl-PL" w:eastAsia="pl-PL"/>
              </w:rPr>
            </w:pPr>
            <w:r w:rsidRPr="00832CC9">
              <w:rPr>
                <w:rFonts w:eastAsia="Times New Roman" w:cs="Arial"/>
                <w:lang w:val="pl-PL" w:eastAsia="pl-PL"/>
              </w:rPr>
              <w:t>Wykonawca może przed upływem terminu składania ofert zmienić lub wycofać ofertę.</w:t>
            </w:r>
          </w:p>
          <w:p w:rsidR="00832CC9" w:rsidRPr="00832CC9" w:rsidRDefault="00D359AC" w:rsidP="00832CC9">
            <w:pPr>
              <w:pStyle w:val="Akapitzlist"/>
              <w:numPr>
                <w:ilvl w:val="1"/>
                <w:numId w:val="13"/>
              </w:numPr>
              <w:spacing w:line="0" w:lineRule="atLeast"/>
              <w:ind w:left="709" w:right="142" w:hanging="284"/>
              <w:jc w:val="both"/>
              <w:rPr>
                <w:rFonts w:eastAsia="Times New Roman" w:cs="Arial"/>
                <w:iCs/>
                <w:lang w:val="pl-PL" w:eastAsia="pl-PL"/>
              </w:rPr>
            </w:pPr>
            <w:r w:rsidRPr="00832CC9">
              <w:rPr>
                <w:rFonts w:eastAsia="Times New Roman" w:cs="Arial"/>
                <w:lang w:val="pl-PL" w:eastAsia="pl-PL"/>
              </w:rPr>
              <w:t xml:space="preserve">W przypadku, jeżeli składane w przedmiotowym postępowaniu dokumenty podlegają ochronie w zakresie i na zasadach przewidzianych w przepisach o ochronie informacji niejawnych oraz o ochronie innych tajemnic ustawowo chronionych bądź ze względu na prywatność osoby fizycznej lub tajemnicę przedsiębiorcy, Wykonawca zobowiązany jest poinformować o takim fakcie Zamawiającego, składając wraz z ofertą stosowne oświadczenie. </w:t>
            </w:r>
            <w:r w:rsidRPr="002A7CC5">
              <w:rPr>
                <w:rFonts w:eastAsia="Times New Roman" w:cs="Arial"/>
                <w:lang w:val="pl-PL" w:eastAsia="pl-PL"/>
              </w:rPr>
              <w:t xml:space="preserve">Oświadczenie powinno zostać uzasadnione oraz wyraźnie wskazywać, które dokumenty podlegają ochronie. </w:t>
            </w:r>
            <w:proofErr w:type="spellStart"/>
            <w:r w:rsidRPr="00832CC9">
              <w:rPr>
                <w:rFonts w:eastAsia="Times New Roman" w:cs="Arial"/>
                <w:lang w:eastAsia="pl-PL"/>
              </w:rPr>
              <w:t>Brak</w:t>
            </w:r>
            <w:proofErr w:type="spellEnd"/>
            <w:r w:rsidRPr="00832CC9">
              <w:rPr>
                <w:rFonts w:eastAsia="Times New Roman" w:cs="Arial"/>
                <w:lang w:eastAsia="pl-PL"/>
              </w:rPr>
              <w:t xml:space="preserve"> </w:t>
            </w:r>
            <w:proofErr w:type="spellStart"/>
            <w:r w:rsidRPr="00832CC9">
              <w:rPr>
                <w:rFonts w:eastAsia="Times New Roman" w:cs="Arial"/>
                <w:lang w:eastAsia="pl-PL"/>
              </w:rPr>
              <w:t>oświadczenia</w:t>
            </w:r>
            <w:proofErr w:type="spellEnd"/>
            <w:r w:rsidRPr="00832CC9">
              <w:rPr>
                <w:rFonts w:eastAsia="Times New Roman" w:cs="Arial"/>
                <w:lang w:eastAsia="pl-PL"/>
              </w:rPr>
              <w:t xml:space="preserve"> </w:t>
            </w:r>
            <w:proofErr w:type="spellStart"/>
            <w:r w:rsidRPr="00832CC9">
              <w:rPr>
                <w:rFonts w:eastAsia="Times New Roman" w:cs="Arial"/>
                <w:lang w:eastAsia="pl-PL"/>
              </w:rPr>
              <w:t>nie</w:t>
            </w:r>
            <w:proofErr w:type="spellEnd"/>
            <w:r w:rsidRPr="00832CC9">
              <w:rPr>
                <w:rFonts w:eastAsia="Times New Roman" w:cs="Arial"/>
                <w:lang w:eastAsia="pl-PL"/>
              </w:rPr>
              <w:t xml:space="preserve"> </w:t>
            </w:r>
            <w:proofErr w:type="spellStart"/>
            <w:r w:rsidRPr="00832CC9">
              <w:rPr>
                <w:rFonts w:eastAsia="Times New Roman" w:cs="Arial"/>
                <w:lang w:eastAsia="pl-PL"/>
              </w:rPr>
              <w:t>będzie</w:t>
            </w:r>
            <w:proofErr w:type="spellEnd"/>
            <w:r w:rsidRPr="00832CC9">
              <w:rPr>
                <w:rFonts w:eastAsia="Times New Roman" w:cs="Arial"/>
                <w:lang w:eastAsia="pl-PL"/>
              </w:rPr>
              <w:t xml:space="preserve"> </w:t>
            </w:r>
            <w:proofErr w:type="spellStart"/>
            <w:r w:rsidRPr="00832CC9">
              <w:rPr>
                <w:rFonts w:eastAsia="Times New Roman" w:cs="Arial"/>
                <w:lang w:eastAsia="pl-PL"/>
              </w:rPr>
              <w:t>skutkował</w:t>
            </w:r>
            <w:proofErr w:type="spellEnd"/>
            <w:r w:rsidRPr="00832CC9">
              <w:rPr>
                <w:rFonts w:eastAsia="Times New Roman" w:cs="Arial"/>
                <w:lang w:eastAsia="pl-PL"/>
              </w:rPr>
              <w:t xml:space="preserve"> </w:t>
            </w:r>
            <w:proofErr w:type="spellStart"/>
            <w:r w:rsidRPr="00832CC9">
              <w:rPr>
                <w:rFonts w:eastAsia="Times New Roman" w:cs="Arial"/>
                <w:lang w:eastAsia="pl-PL"/>
              </w:rPr>
              <w:t>uznaniem</w:t>
            </w:r>
            <w:proofErr w:type="spellEnd"/>
            <w:r w:rsidRPr="00832CC9">
              <w:rPr>
                <w:rFonts w:eastAsia="Times New Roman" w:cs="Arial"/>
                <w:lang w:eastAsia="pl-PL"/>
              </w:rPr>
              <w:t xml:space="preserve"> </w:t>
            </w:r>
            <w:proofErr w:type="spellStart"/>
            <w:r w:rsidRPr="00832CC9">
              <w:rPr>
                <w:rFonts w:eastAsia="Times New Roman" w:cs="Arial"/>
                <w:lang w:eastAsia="pl-PL"/>
              </w:rPr>
              <w:t>oferty</w:t>
            </w:r>
            <w:proofErr w:type="spellEnd"/>
            <w:r w:rsidRPr="00832CC9">
              <w:rPr>
                <w:rFonts w:eastAsia="Times New Roman" w:cs="Arial"/>
                <w:lang w:eastAsia="pl-PL"/>
              </w:rPr>
              <w:t xml:space="preserve"> </w:t>
            </w:r>
            <w:proofErr w:type="spellStart"/>
            <w:r w:rsidRPr="00832CC9">
              <w:rPr>
                <w:rFonts w:eastAsia="Times New Roman" w:cs="Arial"/>
                <w:lang w:eastAsia="pl-PL"/>
              </w:rPr>
              <w:t>za</w:t>
            </w:r>
            <w:proofErr w:type="spellEnd"/>
            <w:r w:rsidRPr="00832CC9">
              <w:rPr>
                <w:rFonts w:eastAsia="Times New Roman" w:cs="Arial"/>
                <w:lang w:eastAsia="pl-PL"/>
              </w:rPr>
              <w:t xml:space="preserve"> </w:t>
            </w:r>
            <w:proofErr w:type="spellStart"/>
            <w:r w:rsidRPr="00832CC9">
              <w:rPr>
                <w:rFonts w:eastAsia="Times New Roman" w:cs="Arial"/>
                <w:lang w:eastAsia="pl-PL"/>
              </w:rPr>
              <w:t>niekompletną</w:t>
            </w:r>
            <w:proofErr w:type="spellEnd"/>
            <w:r w:rsidRPr="00832CC9">
              <w:rPr>
                <w:rFonts w:eastAsia="Times New Roman" w:cs="Arial"/>
                <w:lang w:eastAsia="pl-PL"/>
              </w:rPr>
              <w:t>.</w:t>
            </w:r>
          </w:p>
          <w:p w:rsidR="00D359AC" w:rsidRPr="00832CC9" w:rsidRDefault="00D359AC" w:rsidP="00832CC9">
            <w:pPr>
              <w:pStyle w:val="Akapitzlist"/>
              <w:numPr>
                <w:ilvl w:val="1"/>
                <w:numId w:val="13"/>
              </w:numPr>
              <w:spacing w:line="0" w:lineRule="atLeast"/>
              <w:ind w:left="709" w:right="142" w:hanging="284"/>
              <w:jc w:val="both"/>
              <w:rPr>
                <w:rFonts w:eastAsia="Times New Roman" w:cs="Arial"/>
                <w:iCs/>
                <w:lang w:val="pl-PL" w:eastAsia="pl-PL"/>
              </w:rPr>
            </w:pPr>
            <w:r w:rsidRPr="00832CC9">
              <w:rPr>
                <w:rFonts w:eastAsia="Times New Roman" w:cs="Arial"/>
                <w:lang w:val="pl-PL" w:eastAsia="pl-PL"/>
              </w:rPr>
              <w:t xml:space="preserve">Oferent gwarantuje wyznaczenie osoby odpowiedzialnej za kontakt </w:t>
            </w:r>
            <w:r w:rsidR="00832CC9">
              <w:rPr>
                <w:rFonts w:eastAsia="Times New Roman" w:cs="Arial"/>
                <w:lang w:val="pl-PL" w:eastAsia="pl-PL"/>
              </w:rPr>
              <w:br/>
            </w:r>
            <w:r w:rsidRPr="00832CC9">
              <w:rPr>
                <w:rFonts w:eastAsia="Times New Roman" w:cs="Arial"/>
                <w:lang w:val="pl-PL" w:eastAsia="pl-PL"/>
              </w:rPr>
              <w:t>i współpracę ze Zleceniodawcą</w:t>
            </w:r>
          </w:p>
          <w:p w:rsidR="00D359AC" w:rsidRPr="00D359AC" w:rsidRDefault="00D359AC" w:rsidP="00CB1461">
            <w:pPr>
              <w:pStyle w:val="TableParagraph"/>
              <w:spacing w:line="268" w:lineRule="exact"/>
              <w:ind w:left="107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5D02F1" w:rsidRPr="005D02F1" w:rsidTr="00263F7E">
        <w:trPr>
          <w:trHeight w:val="537"/>
        </w:trPr>
        <w:tc>
          <w:tcPr>
            <w:tcW w:w="714" w:type="dxa"/>
          </w:tcPr>
          <w:p w:rsidR="005D02F1" w:rsidRPr="005D02F1" w:rsidRDefault="00832CC9" w:rsidP="00CB1461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  <w:r w:rsidR="005D02F1" w:rsidRPr="005D02F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505" w:type="dxa"/>
            <w:vAlign w:val="center"/>
          </w:tcPr>
          <w:p w:rsidR="005262BA" w:rsidRPr="002A7CC5" w:rsidRDefault="005262BA" w:rsidP="005262BA">
            <w:pPr>
              <w:spacing w:line="237" w:lineRule="auto"/>
              <w:ind w:left="4" w:right="142"/>
              <w:jc w:val="both"/>
              <w:rPr>
                <w:rFonts w:eastAsia="Times New Roman" w:cs="Arial"/>
                <w:lang w:val="pl-PL" w:eastAsia="pl-PL"/>
              </w:rPr>
            </w:pPr>
          </w:p>
          <w:p w:rsidR="00832CC9" w:rsidRPr="005262BA" w:rsidRDefault="00832CC9" w:rsidP="009179F8">
            <w:pPr>
              <w:spacing w:line="237" w:lineRule="auto"/>
              <w:ind w:left="142" w:right="142"/>
              <w:jc w:val="both"/>
              <w:rPr>
                <w:rFonts w:eastAsia="Times New Roman" w:cs="Arial"/>
                <w:lang w:val="pl-PL" w:eastAsia="pl-PL"/>
              </w:rPr>
            </w:pPr>
            <w:r w:rsidRPr="005262BA">
              <w:rPr>
                <w:rFonts w:eastAsia="Times New Roman" w:cs="Arial"/>
                <w:lang w:val="pl-PL" w:eastAsia="pl-PL"/>
              </w:rPr>
              <w:t xml:space="preserve">Wykonawcą nie może być osoba zatrudniona w instytucji uczestniczącej w realizacji PO (rozumie się IZ PO lub instytucję, do której IZ PO delegowała zadania związane </w:t>
            </w:r>
            <w:r w:rsidR="005262BA" w:rsidRPr="005262BA">
              <w:rPr>
                <w:rFonts w:eastAsia="Times New Roman" w:cs="Arial"/>
                <w:lang w:val="pl-PL" w:eastAsia="pl-PL"/>
              </w:rPr>
              <w:br/>
            </w:r>
            <w:r w:rsidRPr="005262BA">
              <w:rPr>
                <w:rFonts w:eastAsia="Times New Roman" w:cs="Arial"/>
                <w:lang w:val="pl-PL" w:eastAsia="pl-PL"/>
              </w:rPr>
              <w:t xml:space="preserve">z zarządzaniem PO) na podstawie stosunku pracy chyba, że nie zachodzi konflikt interesów lub podwójne finansowanie (zgodnie z Wytycznymi w zakresie </w:t>
            </w:r>
            <w:proofErr w:type="spellStart"/>
            <w:r w:rsidRPr="005262BA">
              <w:rPr>
                <w:rFonts w:eastAsia="Times New Roman" w:cs="Arial"/>
                <w:lang w:val="pl-PL" w:eastAsia="pl-PL"/>
              </w:rPr>
              <w:t>kwalifikowalności</w:t>
            </w:r>
            <w:proofErr w:type="spellEnd"/>
            <w:r w:rsidRPr="005262BA">
              <w:rPr>
                <w:rFonts w:eastAsia="Times New Roman" w:cs="Arial"/>
                <w:lang w:val="pl-PL" w:eastAsia="pl-PL"/>
              </w:rPr>
              <w:t xml:space="preserve"> wydatków w ramach Europejskiego Funduszu Rozwoju Regionalnego, Europejskiego Funduszu Społecznego oraz Funduszu Spójności na lata 2014-2020)</w:t>
            </w:r>
          </w:p>
          <w:p w:rsidR="005D02F1" w:rsidRPr="00832CC9" w:rsidRDefault="005D02F1" w:rsidP="00832CC9">
            <w:pPr>
              <w:pStyle w:val="TableParagraph"/>
              <w:spacing w:line="249" w:lineRule="exact"/>
              <w:ind w:left="107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5D02F1" w:rsidRDefault="005D02F1" w:rsidP="00CB1461">
      <w:pPr>
        <w:pStyle w:val="Tekstpodstawowy"/>
        <w:jc w:val="both"/>
        <w:rPr>
          <w:rFonts w:asciiTheme="minorHAnsi" w:hAnsiTheme="minorHAnsi"/>
          <w:b w:val="0"/>
          <w:sz w:val="22"/>
          <w:szCs w:val="22"/>
        </w:rPr>
      </w:pPr>
    </w:p>
    <w:p w:rsidR="005262BA" w:rsidRDefault="005262BA" w:rsidP="00CB1461">
      <w:pPr>
        <w:pStyle w:val="Tekstpodstawowy"/>
        <w:jc w:val="both"/>
        <w:rPr>
          <w:rFonts w:asciiTheme="minorHAnsi" w:hAnsiTheme="minorHAnsi"/>
          <w:b w:val="0"/>
          <w:sz w:val="22"/>
          <w:szCs w:val="22"/>
        </w:rPr>
      </w:pPr>
    </w:p>
    <w:p w:rsidR="005262BA" w:rsidRPr="005D02F1" w:rsidRDefault="005262BA" w:rsidP="00CB1461">
      <w:pPr>
        <w:pStyle w:val="Tekstpodstawowy"/>
        <w:jc w:val="both"/>
        <w:rPr>
          <w:rFonts w:asciiTheme="minorHAnsi" w:hAnsiTheme="minorHAnsi"/>
          <w:b w:val="0"/>
          <w:sz w:val="22"/>
          <w:szCs w:val="22"/>
        </w:rPr>
      </w:pPr>
    </w:p>
    <w:p w:rsidR="005D02F1" w:rsidRPr="003A7136" w:rsidRDefault="003A7136" w:rsidP="003A7136">
      <w:pPr>
        <w:pStyle w:val="Akapitzlist"/>
        <w:numPr>
          <w:ilvl w:val="0"/>
          <w:numId w:val="17"/>
        </w:numPr>
        <w:tabs>
          <w:tab w:val="left" w:pos="709"/>
        </w:tabs>
        <w:spacing w:after="0" w:line="266" w:lineRule="auto"/>
        <w:jc w:val="both"/>
        <w:rPr>
          <w:rFonts w:eastAsia="Times New Roman" w:cs="Arial"/>
          <w:b/>
        </w:rPr>
      </w:pPr>
      <w:r w:rsidRPr="005262BA">
        <w:rPr>
          <w:rFonts w:eastAsia="Arial" w:cs="Arial"/>
          <w:b/>
        </w:rPr>
        <w:t>OGÓLNE WARUNKI DOTYCZĄCE REALIZACJI PRZEDMIOTOWEGO ZAMÓWIENIA</w:t>
      </w:r>
    </w:p>
    <w:tbl>
      <w:tblPr>
        <w:tblStyle w:val="TableNormal"/>
        <w:tblW w:w="9505" w:type="dxa"/>
        <w:tblInd w:w="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/>
      </w:tblPr>
      <w:tblGrid>
        <w:gridCol w:w="709"/>
        <w:gridCol w:w="8789"/>
        <w:gridCol w:w="7"/>
      </w:tblGrid>
      <w:tr w:rsidR="005D02F1" w:rsidRPr="00A85B54" w:rsidTr="009179F8">
        <w:trPr>
          <w:gridAfter w:val="1"/>
          <w:wAfter w:w="7" w:type="dxa"/>
          <w:trHeight w:val="831"/>
        </w:trPr>
        <w:tc>
          <w:tcPr>
            <w:tcW w:w="709" w:type="dxa"/>
          </w:tcPr>
          <w:p w:rsidR="005D02F1" w:rsidRPr="003A7136" w:rsidRDefault="003A7136" w:rsidP="00CB1461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sz w:val="22"/>
                <w:szCs w:val="22"/>
              </w:rPr>
            </w:pPr>
            <w:r w:rsidRPr="003A7136">
              <w:rPr>
                <w:rFonts w:asciiTheme="minorHAnsi" w:hAnsiTheme="minorHAnsi"/>
                <w:sz w:val="22"/>
                <w:szCs w:val="22"/>
              </w:rPr>
              <w:t>5.1</w:t>
            </w:r>
          </w:p>
        </w:tc>
        <w:tc>
          <w:tcPr>
            <w:tcW w:w="8789" w:type="dxa"/>
          </w:tcPr>
          <w:p w:rsidR="003A7136" w:rsidRPr="003A7136" w:rsidRDefault="003A7136" w:rsidP="009179F8">
            <w:pPr>
              <w:ind w:left="141" w:right="284"/>
              <w:jc w:val="both"/>
              <w:rPr>
                <w:rFonts w:eastAsia="Times New Roman" w:cs="Arial"/>
                <w:lang w:val="pl-PL" w:eastAsia="pl-PL"/>
              </w:rPr>
            </w:pPr>
            <w:r w:rsidRPr="003A7136">
              <w:rPr>
                <w:rFonts w:eastAsia="Times New Roman" w:cs="Arial"/>
                <w:lang w:val="pl-PL" w:eastAsia="pl-PL"/>
              </w:rPr>
              <w:t>Warunkiem ostatecznego wyboru oferty będzie podpisanie umowy z wybranym Oferentem na realizację przedmiotu zamówienia.</w:t>
            </w:r>
          </w:p>
          <w:p w:rsidR="003A7136" w:rsidRPr="003A7136" w:rsidRDefault="003A7136" w:rsidP="009179F8">
            <w:pPr>
              <w:spacing w:line="238" w:lineRule="auto"/>
              <w:ind w:left="141" w:right="284"/>
              <w:jc w:val="both"/>
              <w:rPr>
                <w:rFonts w:eastAsia="Times New Roman" w:cs="Arial"/>
                <w:lang w:val="pl-PL" w:eastAsia="pl-PL"/>
              </w:rPr>
            </w:pPr>
            <w:r w:rsidRPr="003A7136">
              <w:rPr>
                <w:rFonts w:eastAsia="Times New Roman" w:cs="Arial"/>
                <w:lang w:val="pl-PL" w:eastAsia="pl-PL"/>
              </w:rPr>
              <w:t xml:space="preserve">Umowa poza istotnymi elementami umowy może zawierać inne klauzule, w tym </w:t>
            </w:r>
            <w:r w:rsidRPr="003A7136">
              <w:rPr>
                <w:rFonts w:eastAsia="Times New Roman" w:cs="Arial"/>
                <w:lang w:val="pl-PL" w:eastAsia="pl-PL"/>
              </w:rPr>
              <w:br/>
            </w:r>
            <w:r w:rsidRPr="003A7136">
              <w:rPr>
                <w:rFonts w:eastAsia="Times New Roman" w:cs="Arial"/>
                <w:lang w:val="pl-PL" w:eastAsia="pl-PL"/>
              </w:rPr>
              <w:lastRenderedPageBreak/>
              <w:t xml:space="preserve">w szczególności zabezpieczające prawidłowe wykonanie umowy i dobro Projektu, </w:t>
            </w:r>
            <w:r w:rsidRPr="003A7136">
              <w:rPr>
                <w:rFonts w:eastAsia="Times New Roman" w:cs="Arial"/>
                <w:lang w:val="pl-PL" w:eastAsia="pl-PL"/>
              </w:rPr>
              <w:br/>
              <w:t xml:space="preserve">w szczególności m.in. dotyczące obowiązku zachowania poufności, przekazywania bez dodatkowego wynagrodzenia praw autorskich o ile takowe wystąpią, możliwość odstąpienia rozwiązania lub wypowiedzenia umowy przez Zamawiającego w przypadku naruszenia umowy ( w tym w przypadku zastrzeżeń co do jakości i terminów realizacji elementów zamówienia), kary umowne ( co najmniej do wysokości umówionego wynagrodzenia) lub inne ogólnie przyjęte w obrocie gospodarczym zabezpieczenia należytej współpracy </w:t>
            </w:r>
            <w:r w:rsidR="0039380B">
              <w:rPr>
                <w:rFonts w:eastAsia="Times New Roman" w:cs="Arial"/>
                <w:lang w:val="pl-PL" w:eastAsia="pl-PL"/>
              </w:rPr>
              <w:br/>
            </w:r>
            <w:r w:rsidRPr="003A7136">
              <w:rPr>
                <w:rFonts w:eastAsia="Times New Roman" w:cs="Arial"/>
                <w:lang w:val="pl-PL" w:eastAsia="pl-PL"/>
              </w:rPr>
              <w:t>i prawidłowego wykonania umowy, z uwzględnieniem uwarunkowań Projektu.</w:t>
            </w:r>
          </w:p>
          <w:p w:rsidR="005D02F1" w:rsidRPr="00A85B54" w:rsidRDefault="005D02F1" w:rsidP="00CB1461">
            <w:pPr>
              <w:pStyle w:val="TableParagraph"/>
              <w:ind w:left="107"/>
              <w:rPr>
                <w:rFonts w:asciiTheme="minorHAnsi" w:hAnsiTheme="minorHAnsi"/>
                <w:color w:val="FF0000"/>
                <w:sz w:val="22"/>
                <w:szCs w:val="22"/>
                <w:lang w:val="pl-PL"/>
              </w:rPr>
            </w:pPr>
          </w:p>
        </w:tc>
      </w:tr>
      <w:tr w:rsidR="005D02F1" w:rsidRPr="00A85B54" w:rsidTr="009179F8">
        <w:trPr>
          <w:gridAfter w:val="1"/>
          <w:wAfter w:w="7" w:type="dxa"/>
          <w:trHeight w:val="537"/>
        </w:trPr>
        <w:tc>
          <w:tcPr>
            <w:tcW w:w="709" w:type="dxa"/>
          </w:tcPr>
          <w:p w:rsidR="005D02F1" w:rsidRPr="003A7136" w:rsidRDefault="003A7136" w:rsidP="00CB1461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sz w:val="22"/>
                <w:szCs w:val="22"/>
              </w:rPr>
            </w:pPr>
            <w:r w:rsidRPr="003A7136">
              <w:rPr>
                <w:rFonts w:asciiTheme="minorHAnsi" w:hAnsiTheme="minorHAnsi"/>
                <w:sz w:val="22"/>
                <w:szCs w:val="22"/>
              </w:rPr>
              <w:lastRenderedPageBreak/>
              <w:t>5.2</w:t>
            </w:r>
          </w:p>
        </w:tc>
        <w:tc>
          <w:tcPr>
            <w:tcW w:w="8789" w:type="dxa"/>
          </w:tcPr>
          <w:p w:rsidR="009179F8" w:rsidRPr="002A7CC5" w:rsidRDefault="009179F8" w:rsidP="0039380B">
            <w:pPr>
              <w:spacing w:line="266" w:lineRule="auto"/>
              <w:ind w:left="142" w:right="160"/>
              <w:jc w:val="both"/>
              <w:rPr>
                <w:rFonts w:eastAsia="Times New Roman" w:cs="Times New Roman"/>
                <w:lang w:val="pl-PL" w:eastAsia="pl-PL"/>
              </w:rPr>
            </w:pPr>
            <w:r w:rsidRPr="002A7CC5">
              <w:rPr>
                <w:rFonts w:eastAsia="Times New Roman" w:cs="Arial"/>
                <w:lang w:val="pl-PL" w:eastAsia="pl-PL"/>
              </w:rPr>
              <w:t xml:space="preserve">Na każdym etapie realizacji zamówienia Oferent zobowiązany będzie do kontaktu </w:t>
            </w:r>
            <w:r w:rsidR="0039380B" w:rsidRPr="002A7CC5">
              <w:rPr>
                <w:rFonts w:eastAsia="Times New Roman" w:cs="Arial"/>
                <w:lang w:val="pl-PL" w:eastAsia="pl-PL"/>
              </w:rPr>
              <w:br/>
            </w:r>
            <w:r w:rsidRPr="002A7CC5">
              <w:rPr>
                <w:rFonts w:eastAsia="Times New Roman" w:cs="Arial"/>
                <w:lang w:val="pl-PL" w:eastAsia="pl-PL"/>
              </w:rPr>
              <w:t xml:space="preserve">z przedstawicielem Zamawiającego, informowania o bieżących działaniach i ewentualnych utrudnieniach w realizacji przedmiotu zamówienia. W trakcie realizacji zamówienia niezbędne dokumenty i informacje zostaną udostępnione Oferentowi z inicjatywy zamawiającego lub na prośbę Oferenta. Oferent będzie zobowiązany do realizacji zamówienia zgodnie z treścią zapytania ofertowego i złożonej oferty, postanowieniami umowy, a także zgodnie </w:t>
            </w:r>
            <w:r w:rsidR="0039380B" w:rsidRPr="002A7CC5">
              <w:rPr>
                <w:rFonts w:eastAsia="Times New Roman" w:cs="Arial"/>
                <w:lang w:val="pl-PL" w:eastAsia="pl-PL"/>
              </w:rPr>
              <w:br/>
            </w:r>
            <w:r w:rsidRPr="002A7CC5">
              <w:rPr>
                <w:rFonts w:eastAsia="Times New Roman" w:cs="Arial"/>
                <w:lang w:val="pl-PL" w:eastAsia="pl-PL"/>
              </w:rPr>
              <w:t xml:space="preserve">z powszechnie obowiązującymi przepisami prawa oraz w sposób uwzględniający prawne, organizacyjne i finansowe uwarunkowania projektu finansowanego ze środków UE – w celu prawidłowej realizacji przedmiotu zamówienia w ramach Projektu. </w:t>
            </w:r>
          </w:p>
          <w:p w:rsidR="005D02F1" w:rsidRPr="009179F8" w:rsidRDefault="005D02F1" w:rsidP="00CB1461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color w:val="FF0000"/>
                <w:sz w:val="22"/>
                <w:szCs w:val="22"/>
                <w:lang w:val="pl-PL"/>
              </w:rPr>
            </w:pPr>
          </w:p>
        </w:tc>
      </w:tr>
      <w:tr w:rsidR="005D02F1" w:rsidRPr="00A85B54" w:rsidTr="009179F8">
        <w:trPr>
          <w:gridAfter w:val="1"/>
          <w:wAfter w:w="7" w:type="dxa"/>
          <w:trHeight w:val="268"/>
        </w:trPr>
        <w:tc>
          <w:tcPr>
            <w:tcW w:w="709" w:type="dxa"/>
          </w:tcPr>
          <w:p w:rsidR="005D02F1" w:rsidRPr="003A7136" w:rsidRDefault="003A7136" w:rsidP="00CB1461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  <w:sz w:val="22"/>
                <w:szCs w:val="22"/>
              </w:rPr>
            </w:pPr>
            <w:r w:rsidRPr="003A7136">
              <w:rPr>
                <w:rFonts w:asciiTheme="minorHAnsi" w:hAnsiTheme="minorHAnsi"/>
                <w:sz w:val="22"/>
                <w:szCs w:val="22"/>
              </w:rPr>
              <w:t>5.3</w:t>
            </w:r>
          </w:p>
        </w:tc>
        <w:tc>
          <w:tcPr>
            <w:tcW w:w="8789" w:type="dxa"/>
          </w:tcPr>
          <w:p w:rsidR="00C44C39" w:rsidRPr="002A7CC5" w:rsidRDefault="00C44C39" w:rsidP="00C44C39">
            <w:pPr>
              <w:spacing w:line="236" w:lineRule="auto"/>
              <w:ind w:left="142" w:right="142"/>
              <w:jc w:val="both"/>
              <w:rPr>
                <w:rFonts w:eastAsia="Times New Roman" w:cs="Arial"/>
                <w:lang w:val="pl-PL" w:eastAsia="pl-PL"/>
              </w:rPr>
            </w:pPr>
            <w:r w:rsidRPr="002A7CC5">
              <w:rPr>
                <w:rFonts w:eastAsia="Times New Roman" w:cs="Arial"/>
                <w:lang w:val="pl-PL" w:eastAsia="pl-PL"/>
              </w:rPr>
              <w:t>Cena przedmiotu zamówienia – wynagrodzenie Oferenta obejmuje wszelkie wydatki związane z realizacją przedmiotu zapytania.</w:t>
            </w:r>
          </w:p>
          <w:p w:rsidR="00C44C39" w:rsidRPr="002A7CC5" w:rsidRDefault="00C44C39" w:rsidP="00C44C39">
            <w:pPr>
              <w:shd w:val="clear" w:color="auto" w:fill="FFFFFF" w:themeFill="background1"/>
              <w:spacing w:line="236" w:lineRule="auto"/>
              <w:ind w:left="142" w:right="142"/>
              <w:jc w:val="both"/>
              <w:rPr>
                <w:rFonts w:eastAsia="Times New Roman" w:cs="Arial"/>
                <w:lang w:val="pl-PL" w:eastAsia="pl-PL"/>
              </w:rPr>
            </w:pPr>
            <w:r w:rsidRPr="002A7CC5">
              <w:rPr>
                <w:rFonts w:eastAsia="Times New Roman" w:cs="Arial"/>
                <w:lang w:val="pl-PL" w:eastAsia="pl-PL"/>
              </w:rPr>
              <w:t>Zamawiający dopuszcza wypłacenie Wykonawcy wynagrodzenia w postaci zaliczki, przy czym wielkość i termin zaliczki zostaną ustalone pomiędzy Wykonawcą a Zamawiającym podczas podpisywania umowy. Zamawiający dopuszcza możliwość wypłaty zaliczki po podpisaniu umowy, przed rozpoczęciem realizacji zamówienia w wysokości do 50% wynagrodzenia.</w:t>
            </w:r>
          </w:p>
          <w:p w:rsidR="00C44C39" w:rsidRPr="002A7CC5" w:rsidRDefault="00C44C39" w:rsidP="00C44C39">
            <w:pPr>
              <w:shd w:val="clear" w:color="auto" w:fill="FFFFFF" w:themeFill="background1"/>
              <w:spacing w:line="236" w:lineRule="auto"/>
              <w:ind w:left="142" w:right="142"/>
              <w:jc w:val="both"/>
              <w:rPr>
                <w:rFonts w:eastAsia="Times New Roman" w:cs="Arial"/>
                <w:lang w:val="pl-PL" w:eastAsia="pl-PL"/>
              </w:rPr>
            </w:pPr>
            <w:r w:rsidRPr="002A7CC5">
              <w:rPr>
                <w:rFonts w:eastAsia="Times New Roman" w:cs="Arial"/>
                <w:lang w:val="pl-PL" w:eastAsia="pl-PL"/>
              </w:rPr>
              <w:t>Wynagrodzenie w postaci zaliczki zostanie wypłacone Wykonawcy na podstawie faktury zaliczkowej.</w:t>
            </w:r>
          </w:p>
          <w:p w:rsidR="005D02F1" w:rsidRPr="00A85B54" w:rsidRDefault="005D02F1" w:rsidP="00CB1461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  <w:color w:val="FF0000"/>
                <w:sz w:val="22"/>
                <w:szCs w:val="22"/>
                <w:lang w:val="pl-PL"/>
              </w:rPr>
            </w:pPr>
          </w:p>
        </w:tc>
      </w:tr>
      <w:tr w:rsidR="005D02F1" w:rsidRPr="00A85B54" w:rsidTr="0039380B">
        <w:trPr>
          <w:gridAfter w:val="1"/>
          <w:wAfter w:w="7" w:type="dxa"/>
          <w:trHeight w:val="1133"/>
        </w:trPr>
        <w:tc>
          <w:tcPr>
            <w:tcW w:w="709" w:type="dxa"/>
          </w:tcPr>
          <w:p w:rsidR="005D02F1" w:rsidRPr="003A7136" w:rsidRDefault="003A7136" w:rsidP="00CB1461">
            <w:pPr>
              <w:pStyle w:val="TableParagraph"/>
              <w:ind w:left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A7136">
              <w:rPr>
                <w:rFonts w:asciiTheme="minorHAnsi" w:hAnsiTheme="minorHAnsi"/>
                <w:sz w:val="22"/>
                <w:szCs w:val="22"/>
                <w:lang w:val="pl-PL"/>
              </w:rPr>
              <w:t>5.4</w:t>
            </w:r>
          </w:p>
        </w:tc>
        <w:tc>
          <w:tcPr>
            <w:tcW w:w="8789" w:type="dxa"/>
          </w:tcPr>
          <w:p w:rsidR="005D02F1" w:rsidRPr="00BB015F" w:rsidRDefault="00C44C39" w:rsidP="00042ACC">
            <w:pPr>
              <w:pStyle w:val="TableParagraph"/>
              <w:ind w:left="107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BB015F">
              <w:rPr>
                <w:rFonts w:asciiTheme="minorHAnsi" w:eastAsia="Times New Roman" w:hAnsiTheme="minorHAnsi" w:cs="Arial"/>
                <w:sz w:val="22"/>
                <w:szCs w:val="22"/>
                <w:lang w:val="pl-PL" w:eastAsia="pl-PL"/>
              </w:rPr>
              <w:t>Zamawiający nie dopuszcza składania oferty</w:t>
            </w:r>
            <w:r w:rsidR="00042ACC" w:rsidRPr="00BB015F">
              <w:rPr>
                <w:rFonts w:asciiTheme="minorHAnsi" w:eastAsia="Times New Roman" w:hAnsiTheme="minorHAnsi" w:cs="Arial"/>
                <w:sz w:val="22"/>
                <w:szCs w:val="22"/>
                <w:lang w:val="pl-PL" w:eastAsia="pl-PL"/>
              </w:rPr>
              <w:t xml:space="preserve"> wspólnej przez kilku Oferentów. Zamawiający </w:t>
            </w:r>
            <w:r w:rsidR="00714BCE" w:rsidRPr="00BB015F">
              <w:rPr>
                <w:rFonts w:asciiTheme="minorHAnsi" w:eastAsia="Times New Roman" w:hAnsiTheme="minorHAnsi" w:cs="Arial"/>
                <w:sz w:val="22"/>
                <w:szCs w:val="22"/>
                <w:lang w:val="pl-PL" w:eastAsia="pl-PL"/>
              </w:rPr>
              <w:t xml:space="preserve"> dopuszcza </w:t>
            </w:r>
            <w:r w:rsidRPr="00BB015F">
              <w:rPr>
                <w:rFonts w:asciiTheme="minorHAnsi" w:eastAsia="Times New Roman" w:hAnsiTheme="minorHAnsi" w:cs="Arial"/>
                <w:sz w:val="22"/>
                <w:szCs w:val="22"/>
                <w:lang w:val="pl-PL" w:eastAsia="pl-PL"/>
              </w:rPr>
              <w:t>możliwość składania  ofert częściowych</w:t>
            </w:r>
            <w:r w:rsidR="00042ACC" w:rsidRPr="00BB015F">
              <w:rPr>
                <w:rFonts w:asciiTheme="minorHAnsi" w:eastAsia="Times New Roman" w:hAnsiTheme="minorHAnsi" w:cs="Arial"/>
                <w:sz w:val="22"/>
                <w:szCs w:val="22"/>
                <w:lang w:val="pl-PL" w:eastAsia="pl-PL"/>
              </w:rPr>
              <w:t xml:space="preserve">- Część A, Część B </w:t>
            </w:r>
            <w:r w:rsidR="00252973" w:rsidRPr="00BB015F">
              <w:rPr>
                <w:rFonts w:asciiTheme="minorHAnsi" w:eastAsia="Times New Roman" w:hAnsiTheme="minorHAnsi" w:cs="Arial"/>
                <w:sz w:val="22"/>
                <w:szCs w:val="22"/>
                <w:lang w:val="pl-PL" w:eastAsia="pl-PL"/>
              </w:rPr>
              <w:t>lub</w:t>
            </w:r>
            <w:r w:rsidR="00042ACC" w:rsidRPr="00BB015F">
              <w:rPr>
                <w:rFonts w:asciiTheme="minorHAnsi" w:eastAsia="Times New Roman" w:hAnsiTheme="minorHAnsi" w:cs="Arial"/>
                <w:sz w:val="22"/>
                <w:szCs w:val="22"/>
                <w:lang w:val="pl-PL" w:eastAsia="pl-PL"/>
              </w:rPr>
              <w:t xml:space="preserve"> całość zamówienia</w:t>
            </w:r>
            <w:r w:rsidR="00714BCE" w:rsidRPr="00BB015F">
              <w:rPr>
                <w:rFonts w:asciiTheme="minorHAnsi" w:eastAsia="Times New Roman" w:hAnsiTheme="minorHAnsi" w:cs="Arial"/>
                <w:sz w:val="22"/>
                <w:szCs w:val="22"/>
                <w:lang w:val="pl-PL" w:eastAsia="pl-PL"/>
              </w:rPr>
              <w:t xml:space="preserve"> część </w:t>
            </w:r>
            <w:proofErr w:type="spellStart"/>
            <w:r w:rsidR="00714BCE" w:rsidRPr="00BB015F">
              <w:rPr>
                <w:rFonts w:asciiTheme="minorHAnsi" w:eastAsia="Times New Roman" w:hAnsiTheme="minorHAnsi" w:cs="Arial"/>
                <w:sz w:val="22"/>
                <w:szCs w:val="22"/>
                <w:lang w:val="pl-PL" w:eastAsia="pl-PL"/>
              </w:rPr>
              <w:t>A+B</w:t>
            </w:r>
            <w:proofErr w:type="spellEnd"/>
          </w:p>
        </w:tc>
      </w:tr>
      <w:tr w:rsidR="005D02F1" w:rsidRPr="00A85B54" w:rsidTr="009179F8">
        <w:trPr>
          <w:gridAfter w:val="1"/>
          <w:wAfter w:w="7" w:type="dxa"/>
          <w:trHeight w:val="268"/>
        </w:trPr>
        <w:tc>
          <w:tcPr>
            <w:tcW w:w="709" w:type="dxa"/>
          </w:tcPr>
          <w:p w:rsidR="005D02F1" w:rsidRPr="0039380B" w:rsidRDefault="0039380B" w:rsidP="00CB1461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  <w:sz w:val="22"/>
                <w:szCs w:val="22"/>
              </w:rPr>
            </w:pPr>
            <w:r w:rsidRPr="0039380B">
              <w:rPr>
                <w:rFonts w:asciiTheme="minorHAnsi" w:hAnsiTheme="minorHAnsi"/>
                <w:sz w:val="22"/>
                <w:szCs w:val="22"/>
              </w:rPr>
              <w:t>5.5</w:t>
            </w:r>
          </w:p>
        </w:tc>
        <w:tc>
          <w:tcPr>
            <w:tcW w:w="8789" w:type="dxa"/>
          </w:tcPr>
          <w:p w:rsidR="0039380B" w:rsidRPr="0039380B" w:rsidRDefault="0039380B" w:rsidP="0039380B">
            <w:pPr>
              <w:ind w:left="142" w:right="142"/>
              <w:jc w:val="both"/>
              <w:rPr>
                <w:rFonts w:eastAsia="Times New Roman" w:cs="Arial"/>
                <w:lang w:val="pl-PL" w:eastAsia="pl-PL"/>
              </w:rPr>
            </w:pPr>
            <w:r w:rsidRPr="0039380B">
              <w:rPr>
                <w:rFonts w:eastAsia="Times New Roman" w:cs="Arial"/>
                <w:lang w:val="pl-PL" w:eastAsia="pl-PL"/>
              </w:rPr>
              <w:t>Zamawiający zastrzega sobie możliwość zmian w zakresie niniejszego zapytania po podpisaniu umowy z wykonawcą w zakresie:</w:t>
            </w:r>
          </w:p>
          <w:p w:rsidR="0039380B" w:rsidRPr="002A7CC5" w:rsidRDefault="0039380B" w:rsidP="0039380B">
            <w:pPr>
              <w:pStyle w:val="Akapitzlist"/>
              <w:ind w:left="142" w:right="142"/>
              <w:jc w:val="both"/>
              <w:rPr>
                <w:rFonts w:eastAsia="Times New Roman" w:cs="Arial"/>
                <w:lang w:val="pl-PL" w:eastAsia="pl-PL"/>
              </w:rPr>
            </w:pPr>
            <w:r w:rsidRPr="002A7CC5">
              <w:rPr>
                <w:rFonts w:eastAsia="Times New Roman" w:cs="Arial"/>
                <w:lang w:val="pl-PL" w:eastAsia="pl-PL"/>
              </w:rPr>
              <w:t>-uzasadnionych przyczyn technicznych, funkcjonalnych powodujących konieczność zmiany sposobu wykonania Umowy;</w:t>
            </w:r>
          </w:p>
          <w:p w:rsidR="0039380B" w:rsidRPr="002A7CC5" w:rsidRDefault="0039380B" w:rsidP="0039380B">
            <w:pPr>
              <w:pStyle w:val="Akapitzlist"/>
              <w:ind w:left="142" w:right="142"/>
              <w:jc w:val="both"/>
              <w:rPr>
                <w:rFonts w:eastAsia="Times New Roman" w:cs="Arial"/>
                <w:lang w:val="pl-PL" w:eastAsia="pl-PL"/>
              </w:rPr>
            </w:pPr>
            <w:r w:rsidRPr="002A7CC5">
              <w:rPr>
                <w:rFonts w:eastAsia="Times New Roman" w:cs="Arial"/>
                <w:lang w:val="pl-PL" w:eastAsia="pl-PL"/>
              </w:rPr>
              <w:t>- z przyczyn organizacyjnych ze strony Zamawiającego;</w:t>
            </w:r>
          </w:p>
          <w:p w:rsidR="0039380B" w:rsidRPr="002A7CC5" w:rsidRDefault="0039380B" w:rsidP="0039380B">
            <w:pPr>
              <w:pStyle w:val="Akapitzlist"/>
              <w:ind w:left="142" w:right="142"/>
              <w:jc w:val="both"/>
              <w:rPr>
                <w:rFonts w:eastAsia="Times New Roman" w:cs="Arial"/>
                <w:lang w:val="pl-PL" w:eastAsia="pl-PL"/>
              </w:rPr>
            </w:pPr>
            <w:r w:rsidRPr="002A7CC5">
              <w:rPr>
                <w:rFonts w:eastAsia="Times New Roman" w:cs="Arial"/>
                <w:lang w:val="pl-PL" w:eastAsia="pl-PL"/>
              </w:rPr>
              <w:t>- zmian powszechnie obowiązujących przepisów prawa w zakresie mającym wpływ na realizację przedmiotu Umowy;</w:t>
            </w:r>
          </w:p>
          <w:p w:rsidR="0039380B" w:rsidRPr="002A7CC5" w:rsidRDefault="0039380B" w:rsidP="0039380B">
            <w:pPr>
              <w:pStyle w:val="Akapitzlist"/>
              <w:ind w:left="142" w:right="142"/>
              <w:jc w:val="both"/>
              <w:rPr>
                <w:rFonts w:eastAsia="Times New Roman" w:cs="Arial"/>
                <w:lang w:val="pl-PL" w:eastAsia="pl-PL"/>
              </w:rPr>
            </w:pPr>
            <w:r w:rsidRPr="002A7CC5">
              <w:rPr>
                <w:rFonts w:eastAsia="Times New Roman" w:cs="Arial"/>
                <w:lang w:val="pl-PL" w:eastAsia="pl-PL"/>
              </w:rPr>
              <w:t>- jeśli wystąpi konieczność wprowadzenia zmian w zakresie terminu wykonania lub odbioru przedmiotu Umowy, na skutek zaistnienia obiektywnych przeszkód, które uniemożliwią realizację umowy lub osiągnięcie jego celów według pierwotnie przyjętego terminu realizacji zamówienia, a w szczególności gdy wystąpi konieczność wydłużenia terminu jednak nie dłużej niż o 30 dni;</w:t>
            </w:r>
          </w:p>
          <w:p w:rsidR="0039380B" w:rsidRPr="002A7CC5" w:rsidRDefault="0039380B" w:rsidP="0039380B">
            <w:pPr>
              <w:pStyle w:val="Akapitzlist"/>
              <w:ind w:left="142" w:right="142"/>
              <w:jc w:val="both"/>
              <w:rPr>
                <w:rFonts w:eastAsia="Times New Roman" w:cs="Arial"/>
                <w:lang w:val="pl-PL" w:eastAsia="pl-PL"/>
              </w:rPr>
            </w:pPr>
            <w:r w:rsidRPr="002A7CC5">
              <w:rPr>
                <w:rFonts w:eastAsia="Times New Roman" w:cs="Arial"/>
                <w:lang w:val="pl-PL" w:eastAsia="pl-PL"/>
              </w:rPr>
              <w:t>- jeśli wystąpi konieczność rezygnacji z realizacji części lub całości zamówienia podyktowana zaistnieniem siły wyższej lub okoliczności, których nie można było przewidzieć w momencie zawarcia Umowy;</w:t>
            </w:r>
          </w:p>
          <w:p w:rsidR="0039380B" w:rsidRPr="002A7CC5" w:rsidRDefault="0039380B" w:rsidP="0039380B">
            <w:pPr>
              <w:pStyle w:val="Akapitzlist"/>
              <w:ind w:left="142" w:right="142"/>
              <w:jc w:val="both"/>
              <w:rPr>
                <w:rFonts w:eastAsia="Times New Roman" w:cs="Arial"/>
                <w:lang w:val="pl-PL" w:eastAsia="pl-PL"/>
              </w:rPr>
            </w:pPr>
            <w:r w:rsidRPr="002A7CC5">
              <w:rPr>
                <w:rFonts w:eastAsia="Times New Roman" w:cs="Arial"/>
                <w:lang w:val="pl-PL" w:eastAsia="pl-PL"/>
              </w:rPr>
              <w:t>- zmiany warunków i terminów płatności w przypadku gdy zmiany te wynikać będą z przyczyn niezależnych od Wykonawcy,</w:t>
            </w:r>
          </w:p>
          <w:p w:rsidR="005D02F1" w:rsidRPr="0039380B" w:rsidRDefault="0039380B" w:rsidP="0039380B">
            <w:pPr>
              <w:pStyle w:val="TableParagraph"/>
              <w:spacing w:line="240" w:lineRule="auto"/>
              <w:ind w:left="142" w:right="142"/>
              <w:jc w:val="both"/>
              <w:rPr>
                <w:rFonts w:asciiTheme="minorHAnsi" w:hAnsiTheme="minorHAnsi"/>
                <w:color w:val="FF0000"/>
                <w:sz w:val="22"/>
                <w:szCs w:val="22"/>
                <w:lang w:val="pl-PL"/>
              </w:rPr>
            </w:pPr>
            <w:r w:rsidRPr="0039380B">
              <w:rPr>
                <w:rFonts w:asciiTheme="minorHAnsi" w:eastAsia="Times New Roman" w:hAnsiTheme="minorHAnsi" w:cs="Arial"/>
                <w:sz w:val="22"/>
                <w:szCs w:val="22"/>
                <w:lang w:val="pl-PL" w:eastAsia="pl-PL"/>
              </w:rPr>
              <w:lastRenderedPageBreak/>
              <w:t>- otrzymania decyzji jednostki finansującej projekt zawierającej zmiany zakresu zadań, terminów realizacji czy też ustalającej dodatkowe postanowienia, do których Zamawiający zostanie zobowiązany</w:t>
            </w:r>
          </w:p>
        </w:tc>
      </w:tr>
      <w:tr w:rsidR="005D02F1" w:rsidRPr="00A85B54" w:rsidTr="009179F8">
        <w:trPr>
          <w:gridAfter w:val="1"/>
          <w:wAfter w:w="7" w:type="dxa"/>
        </w:trPr>
        <w:tc>
          <w:tcPr>
            <w:tcW w:w="709" w:type="dxa"/>
          </w:tcPr>
          <w:p w:rsidR="005D02F1" w:rsidRPr="0039380B" w:rsidRDefault="0039380B" w:rsidP="00CB1461">
            <w:pPr>
              <w:pStyle w:val="TableParagraph"/>
              <w:ind w:left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9380B">
              <w:rPr>
                <w:rFonts w:asciiTheme="minorHAnsi" w:hAnsiTheme="minorHAnsi"/>
                <w:sz w:val="22"/>
                <w:szCs w:val="22"/>
                <w:lang w:val="pl-PL"/>
              </w:rPr>
              <w:lastRenderedPageBreak/>
              <w:t>5.6</w:t>
            </w:r>
          </w:p>
        </w:tc>
        <w:tc>
          <w:tcPr>
            <w:tcW w:w="8789" w:type="dxa"/>
          </w:tcPr>
          <w:p w:rsidR="005D02F1" w:rsidRPr="00831B08" w:rsidRDefault="0039380B" w:rsidP="00831B08">
            <w:pPr>
              <w:pStyle w:val="TableParagraph"/>
              <w:tabs>
                <w:tab w:val="left" w:pos="468"/>
              </w:tabs>
              <w:adjustRightInd/>
              <w:spacing w:line="240" w:lineRule="auto"/>
              <w:ind w:left="142" w:right="101"/>
              <w:jc w:val="both"/>
              <w:rPr>
                <w:rFonts w:asciiTheme="minorHAnsi" w:eastAsia="Calibri" w:hAnsiTheme="minorHAnsi" w:cs="Times New Roman"/>
                <w:sz w:val="22"/>
                <w:szCs w:val="22"/>
                <w:shd w:val="clear" w:color="auto" w:fill="FFFFFF"/>
                <w:lang w:val="pl-PL" w:eastAsia="pl-PL"/>
              </w:rPr>
            </w:pPr>
            <w:r w:rsidRPr="0039380B">
              <w:rPr>
                <w:rFonts w:asciiTheme="minorHAnsi" w:eastAsia="Calibri" w:hAnsiTheme="minorHAnsi" w:cs="Times New Roman"/>
                <w:sz w:val="22"/>
                <w:szCs w:val="22"/>
                <w:shd w:val="clear" w:color="auto" w:fill="FFFFFF"/>
                <w:lang w:val="pl-PL" w:eastAsia="pl-PL"/>
              </w:rPr>
              <w:t xml:space="preserve">Możliwość wypowiedzenia umowy zgodnie z przepisami kodeksu </w:t>
            </w:r>
            <w:r w:rsidR="00831B08">
              <w:rPr>
                <w:rFonts w:asciiTheme="minorHAnsi" w:eastAsia="Calibri" w:hAnsiTheme="minorHAnsi" w:cs="Times New Roman"/>
                <w:sz w:val="22"/>
                <w:szCs w:val="22"/>
                <w:shd w:val="clear" w:color="auto" w:fill="FFFFFF"/>
                <w:lang w:val="pl-PL" w:eastAsia="pl-PL"/>
              </w:rPr>
              <w:t xml:space="preserve">cywilnego, tj. 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shd w:val="clear" w:color="auto" w:fill="FFFFFF"/>
                <w:lang w:val="pl-PL" w:eastAsia="pl-PL"/>
              </w:rPr>
              <w:t>z</w:t>
            </w:r>
            <w:r w:rsidR="00831B08">
              <w:rPr>
                <w:rFonts w:asciiTheme="minorHAnsi" w:eastAsia="Calibri" w:hAnsiTheme="minorHAnsi" w:cs="Times New Roman"/>
                <w:sz w:val="22"/>
                <w:szCs w:val="22"/>
                <w:shd w:val="clear" w:color="auto" w:fill="FFFFFF"/>
                <w:lang w:val="pl-PL" w:eastAsia="pl-PL"/>
              </w:rPr>
              <w:t xml:space="preserve"> </w:t>
            </w:r>
            <w:r w:rsidRPr="0039380B">
              <w:rPr>
                <w:rFonts w:asciiTheme="minorHAnsi" w:eastAsia="Calibri" w:hAnsiTheme="minorHAnsi" w:cs="Times New Roman"/>
                <w:sz w:val="22"/>
                <w:szCs w:val="22"/>
                <w:shd w:val="clear" w:color="auto" w:fill="FFFFFF"/>
                <w:lang w:val="pl-PL" w:eastAsia="pl-PL"/>
              </w:rPr>
              <w:t>ważnych przyczyn oraz w razie niewykonania lub nienależytego wykonania umowy.</w:t>
            </w:r>
          </w:p>
        </w:tc>
      </w:tr>
      <w:tr w:rsidR="005D02F1" w:rsidRPr="00A85B54" w:rsidTr="009179F8">
        <w:trPr>
          <w:trHeight w:val="804"/>
        </w:trPr>
        <w:tc>
          <w:tcPr>
            <w:tcW w:w="9505" w:type="dxa"/>
            <w:gridSpan w:val="3"/>
            <w:tcBorders>
              <w:left w:val="nil"/>
              <w:right w:val="nil"/>
            </w:tcBorders>
          </w:tcPr>
          <w:p w:rsidR="005D02F1" w:rsidRDefault="005D02F1" w:rsidP="00CB1461">
            <w:pPr>
              <w:pStyle w:val="TableParagraph"/>
              <w:spacing w:before="3"/>
              <w:ind w:left="0"/>
              <w:rPr>
                <w:rFonts w:asciiTheme="minorHAnsi" w:hAnsiTheme="minorHAnsi"/>
                <w:color w:val="FF0000"/>
                <w:sz w:val="22"/>
                <w:szCs w:val="22"/>
                <w:lang w:val="pl-PL"/>
              </w:rPr>
            </w:pPr>
          </w:p>
          <w:p w:rsidR="00831B08" w:rsidRPr="00A85B54" w:rsidRDefault="00831B08" w:rsidP="00CB1461">
            <w:pPr>
              <w:pStyle w:val="TableParagraph"/>
              <w:spacing w:before="3"/>
              <w:ind w:left="0"/>
              <w:rPr>
                <w:rFonts w:asciiTheme="minorHAnsi" w:hAnsiTheme="minorHAnsi"/>
                <w:color w:val="FF0000"/>
                <w:sz w:val="22"/>
                <w:szCs w:val="22"/>
                <w:lang w:val="pl-PL"/>
              </w:rPr>
            </w:pPr>
          </w:p>
          <w:p w:rsidR="005D02F1" w:rsidRPr="00662F59" w:rsidRDefault="005D02F1" w:rsidP="00CB1461">
            <w:pPr>
              <w:pStyle w:val="TableParagraph"/>
              <w:spacing w:before="3"/>
              <w:ind w:left="0"/>
              <w:rPr>
                <w:rFonts w:asciiTheme="minorHAnsi" w:hAnsiTheme="minorHAnsi"/>
                <w:color w:val="FF0000"/>
                <w:sz w:val="22"/>
                <w:szCs w:val="22"/>
                <w:lang w:val="pl-PL"/>
              </w:rPr>
            </w:pPr>
          </w:p>
          <w:p w:rsidR="00831B08" w:rsidRPr="00662F59" w:rsidRDefault="00831B08" w:rsidP="00831B08">
            <w:pPr>
              <w:pStyle w:val="Akapitzlist"/>
              <w:numPr>
                <w:ilvl w:val="0"/>
                <w:numId w:val="17"/>
              </w:numPr>
              <w:tabs>
                <w:tab w:val="left" w:pos="426"/>
              </w:tabs>
              <w:spacing w:line="0" w:lineRule="atLeast"/>
              <w:jc w:val="both"/>
              <w:rPr>
                <w:rFonts w:eastAsia="Times New Roman" w:cs="Arial"/>
                <w:b/>
                <w:lang w:eastAsia="pl-PL"/>
              </w:rPr>
            </w:pPr>
            <w:r w:rsidRPr="00662F59">
              <w:rPr>
                <w:rFonts w:eastAsia="Arial" w:cs="Arial"/>
                <w:b/>
                <w:lang w:eastAsia="pl-PL"/>
              </w:rPr>
              <w:t>WYMAGANIA WOBEC OFERENTA</w:t>
            </w:r>
          </w:p>
          <w:p w:rsidR="005D02F1" w:rsidRPr="00A85B54" w:rsidRDefault="005D02F1" w:rsidP="00831B08">
            <w:pPr>
              <w:pStyle w:val="TableParagraph"/>
              <w:ind w:left="0"/>
              <w:jc w:val="lef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5D02F1" w:rsidRPr="00A85B54" w:rsidTr="009179F8">
        <w:tc>
          <w:tcPr>
            <w:tcW w:w="709" w:type="dxa"/>
          </w:tcPr>
          <w:p w:rsidR="005D02F1" w:rsidRPr="00831B08" w:rsidRDefault="00831B08" w:rsidP="00CB1461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sz w:val="22"/>
                <w:szCs w:val="22"/>
              </w:rPr>
            </w:pPr>
            <w:r w:rsidRPr="00831B08">
              <w:rPr>
                <w:rFonts w:asciiTheme="minorHAnsi" w:hAnsiTheme="minorHAnsi"/>
                <w:sz w:val="22"/>
                <w:szCs w:val="22"/>
              </w:rPr>
              <w:t>6.1</w:t>
            </w:r>
          </w:p>
        </w:tc>
        <w:tc>
          <w:tcPr>
            <w:tcW w:w="8796" w:type="dxa"/>
            <w:gridSpan w:val="2"/>
          </w:tcPr>
          <w:p w:rsidR="00831B08" w:rsidRPr="00831B08" w:rsidRDefault="00831B08" w:rsidP="00B40350">
            <w:pPr>
              <w:ind w:left="142" w:right="149"/>
              <w:jc w:val="both"/>
              <w:rPr>
                <w:rFonts w:eastAsia="Times New Roman" w:cs="Arial"/>
                <w:lang w:val="pl-PL" w:eastAsia="pl-PL"/>
              </w:rPr>
            </w:pPr>
            <w:r w:rsidRPr="00831B08">
              <w:rPr>
                <w:rFonts w:eastAsia="Times New Roman" w:cs="Arial"/>
                <w:lang w:val="pl-PL" w:eastAsia="pl-PL"/>
              </w:rPr>
              <w:t>Zamawiający wymaga złożenia w Ofercie następujących oświadczeń i dokumentów:</w:t>
            </w:r>
          </w:p>
          <w:p w:rsidR="00831B08" w:rsidRDefault="00831B08" w:rsidP="00B40350">
            <w:pPr>
              <w:pStyle w:val="Akapitzlist"/>
              <w:numPr>
                <w:ilvl w:val="0"/>
                <w:numId w:val="20"/>
              </w:numPr>
              <w:ind w:right="149"/>
              <w:jc w:val="both"/>
              <w:rPr>
                <w:rFonts w:eastAsia="Times New Roman" w:cs="Arial"/>
                <w:lang w:val="pl-PL" w:eastAsia="pl-PL"/>
              </w:rPr>
            </w:pPr>
            <w:r w:rsidRPr="00831B08">
              <w:rPr>
                <w:rFonts w:eastAsia="Times New Roman" w:cs="Arial"/>
                <w:lang w:val="pl-PL" w:eastAsia="pl-PL"/>
              </w:rPr>
              <w:t>wypełniony formularz ofertowy wraz z ofertą cenową i oświadczeniami, zgodnymi ze wzorem określonym w Załączniku nr 1 do zapytania ofertowego;</w:t>
            </w:r>
          </w:p>
          <w:p w:rsidR="00831B08" w:rsidRDefault="00831B08" w:rsidP="00B40350">
            <w:pPr>
              <w:pStyle w:val="Akapitzlist"/>
              <w:numPr>
                <w:ilvl w:val="0"/>
                <w:numId w:val="20"/>
              </w:numPr>
              <w:ind w:right="149"/>
              <w:jc w:val="both"/>
              <w:rPr>
                <w:rFonts w:eastAsia="Times New Roman" w:cs="Arial"/>
                <w:lang w:val="pl-PL" w:eastAsia="pl-PL"/>
              </w:rPr>
            </w:pPr>
            <w:r w:rsidRPr="00831B08">
              <w:rPr>
                <w:rFonts w:eastAsia="Times New Roman" w:cs="Arial"/>
                <w:lang w:val="pl-PL" w:eastAsia="pl-PL"/>
              </w:rPr>
              <w:t>kserokopie dokumentów potwierdzających posiadania uprawnień do wykonywania określonej działalności lub czynności, jeżeli przepisy prawa nakładają obowiązek ich posiadania oraz dokumentów potwierdzających spełnienie warunków udziału w postępowaniu</w:t>
            </w:r>
          </w:p>
          <w:p w:rsidR="00831B08" w:rsidRDefault="00831B08" w:rsidP="00B40350">
            <w:pPr>
              <w:pStyle w:val="Akapitzlist"/>
              <w:numPr>
                <w:ilvl w:val="0"/>
                <w:numId w:val="20"/>
              </w:numPr>
              <w:ind w:right="149"/>
              <w:jc w:val="both"/>
              <w:rPr>
                <w:rFonts w:eastAsia="Times New Roman" w:cs="Arial"/>
                <w:lang w:val="pl-PL" w:eastAsia="pl-PL"/>
              </w:rPr>
            </w:pPr>
            <w:r w:rsidRPr="00831B08">
              <w:rPr>
                <w:rFonts w:eastAsia="Times New Roman" w:cs="Arial"/>
                <w:lang w:val="pl-PL" w:eastAsia="pl-PL"/>
              </w:rPr>
              <w:t>parafowany wzór umowy -– zgodne z Załącznikiem nr 2 do zapytania ofertowego;</w:t>
            </w:r>
          </w:p>
          <w:p w:rsidR="00831B08" w:rsidRDefault="00831B08" w:rsidP="00B40350">
            <w:pPr>
              <w:pStyle w:val="Akapitzlist"/>
              <w:numPr>
                <w:ilvl w:val="0"/>
                <w:numId w:val="20"/>
              </w:numPr>
              <w:ind w:right="149"/>
              <w:jc w:val="both"/>
              <w:rPr>
                <w:rFonts w:eastAsia="Times New Roman" w:cs="Arial"/>
                <w:lang w:val="pl-PL" w:eastAsia="pl-PL"/>
              </w:rPr>
            </w:pPr>
            <w:r w:rsidRPr="00831B08">
              <w:rPr>
                <w:rFonts w:eastAsia="Times New Roman" w:cs="Arial"/>
                <w:lang w:val="pl-PL" w:eastAsia="pl-PL"/>
              </w:rPr>
              <w:t>parafowana klauzula informacyjna - zgodne z Załącznikiem nr 3 do zapytania ofertowego;</w:t>
            </w:r>
          </w:p>
          <w:p w:rsidR="00831B08" w:rsidRDefault="00831B08" w:rsidP="00B40350">
            <w:pPr>
              <w:pStyle w:val="Akapitzlist"/>
              <w:numPr>
                <w:ilvl w:val="0"/>
                <w:numId w:val="20"/>
              </w:numPr>
              <w:ind w:right="149"/>
              <w:jc w:val="both"/>
              <w:rPr>
                <w:rFonts w:eastAsia="Times New Roman" w:cs="Arial"/>
                <w:lang w:val="pl-PL" w:eastAsia="pl-PL"/>
              </w:rPr>
            </w:pPr>
            <w:r w:rsidRPr="00831B08">
              <w:rPr>
                <w:rFonts w:eastAsia="Times New Roman" w:cs="Arial"/>
                <w:lang w:val="pl-PL" w:eastAsia="pl-PL"/>
              </w:rPr>
              <w:t>wypełniona zgoda na przetwarzanie danych osobowych - zgodne z Załącznikiem nr 4 do zapytania ofertowego;</w:t>
            </w:r>
          </w:p>
          <w:p w:rsidR="00831B08" w:rsidRPr="00831B08" w:rsidRDefault="00831B08" w:rsidP="00B40350">
            <w:pPr>
              <w:pStyle w:val="Akapitzlist"/>
              <w:numPr>
                <w:ilvl w:val="0"/>
                <w:numId w:val="20"/>
              </w:numPr>
              <w:ind w:right="149"/>
              <w:jc w:val="both"/>
              <w:rPr>
                <w:rFonts w:eastAsia="Times New Roman" w:cs="Arial"/>
                <w:lang w:val="pl-PL" w:eastAsia="pl-PL"/>
              </w:rPr>
            </w:pPr>
            <w:r w:rsidRPr="00831B08">
              <w:rPr>
                <w:rFonts w:eastAsia="Times New Roman" w:cs="Arial"/>
                <w:lang w:val="pl-PL" w:eastAsia="pl-PL"/>
              </w:rPr>
              <w:t>wydruk parafowanego (na każdej stronie) niniejszego zapytania ofertowego.</w:t>
            </w:r>
          </w:p>
          <w:p w:rsidR="005D02F1" w:rsidRPr="00A85B54" w:rsidRDefault="005D02F1" w:rsidP="00B40350">
            <w:pPr>
              <w:pStyle w:val="TableParagraph"/>
              <w:tabs>
                <w:tab w:val="left" w:pos="1547"/>
                <w:tab w:val="left" w:pos="1548"/>
              </w:tabs>
              <w:adjustRightInd/>
              <w:spacing w:line="240" w:lineRule="auto"/>
              <w:ind w:left="828" w:right="149"/>
              <w:jc w:val="both"/>
              <w:rPr>
                <w:rFonts w:asciiTheme="minorHAnsi" w:hAnsiTheme="minorHAnsi"/>
                <w:color w:val="FF0000"/>
                <w:sz w:val="22"/>
                <w:szCs w:val="22"/>
                <w:lang w:val="pl-PL"/>
              </w:rPr>
            </w:pPr>
          </w:p>
        </w:tc>
      </w:tr>
      <w:tr w:rsidR="005D02F1" w:rsidRPr="00A85B54" w:rsidTr="009179F8">
        <w:trPr>
          <w:gridAfter w:val="1"/>
          <w:wAfter w:w="7" w:type="dxa"/>
          <w:trHeight w:val="806"/>
        </w:trPr>
        <w:tc>
          <w:tcPr>
            <w:tcW w:w="709" w:type="dxa"/>
          </w:tcPr>
          <w:p w:rsidR="005D02F1" w:rsidRPr="00831B08" w:rsidRDefault="00831B08" w:rsidP="00CB1461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31B08">
              <w:rPr>
                <w:rFonts w:asciiTheme="minorHAnsi" w:hAnsiTheme="minorHAnsi"/>
                <w:sz w:val="22"/>
                <w:szCs w:val="22"/>
                <w:lang w:val="pl-PL"/>
              </w:rPr>
              <w:t>6.2</w:t>
            </w:r>
          </w:p>
        </w:tc>
        <w:tc>
          <w:tcPr>
            <w:tcW w:w="8789" w:type="dxa"/>
          </w:tcPr>
          <w:p w:rsidR="00B40350" w:rsidRPr="00B40350" w:rsidRDefault="00B40350" w:rsidP="00B40350">
            <w:pPr>
              <w:ind w:left="142" w:right="142"/>
              <w:jc w:val="both"/>
              <w:rPr>
                <w:rFonts w:eastAsia="Times New Roman" w:cs="Arial"/>
                <w:lang w:val="pl-PL" w:eastAsia="pl-PL"/>
              </w:rPr>
            </w:pPr>
            <w:r w:rsidRPr="00B40350">
              <w:rPr>
                <w:rFonts w:eastAsia="Times New Roman" w:cs="Arial"/>
                <w:lang w:val="pl-PL" w:eastAsia="pl-PL"/>
              </w:rPr>
              <w:t>Dokumenty o których mowa w punkcie 6.1 należy przedstawić w formie oświadczenia podpisanego przez osobę uprawnioną do reprezentowania Oferenta.</w:t>
            </w:r>
          </w:p>
          <w:p w:rsidR="005D02F1" w:rsidRPr="00831B08" w:rsidRDefault="005D02F1" w:rsidP="00B40350">
            <w:pPr>
              <w:pStyle w:val="TableParagraph"/>
              <w:spacing w:line="240" w:lineRule="auto"/>
              <w:ind w:left="107"/>
              <w:jc w:val="both"/>
              <w:rPr>
                <w:rFonts w:asciiTheme="minorHAnsi" w:hAnsiTheme="minorHAnsi"/>
                <w:color w:val="FF0000"/>
                <w:sz w:val="22"/>
                <w:szCs w:val="22"/>
                <w:lang w:val="pl-PL"/>
              </w:rPr>
            </w:pPr>
          </w:p>
        </w:tc>
      </w:tr>
      <w:tr w:rsidR="005D02F1" w:rsidRPr="00A85B54" w:rsidTr="009179F8">
        <w:trPr>
          <w:gridAfter w:val="1"/>
          <w:wAfter w:w="7" w:type="dxa"/>
          <w:trHeight w:val="1610"/>
        </w:trPr>
        <w:tc>
          <w:tcPr>
            <w:tcW w:w="709" w:type="dxa"/>
          </w:tcPr>
          <w:p w:rsidR="005D02F1" w:rsidRPr="00B40350" w:rsidRDefault="00B40350" w:rsidP="00CB1461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B40350">
              <w:rPr>
                <w:rFonts w:asciiTheme="minorHAnsi" w:hAnsiTheme="minorHAnsi"/>
                <w:sz w:val="22"/>
                <w:szCs w:val="22"/>
                <w:lang w:val="pl-PL"/>
              </w:rPr>
              <w:t>6.3</w:t>
            </w:r>
          </w:p>
        </w:tc>
        <w:tc>
          <w:tcPr>
            <w:tcW w:w="8789" w:type="dxa"/>
          </w:tcPr>
          <w:p w:rsidR="005D02F1" w:rsidRPr="00B40350" w:rsidRDefault="00B40350" w:rsidP="00B40350">
            <w:pPr>
              <w:pStyle w:val="TableParagraph"/>
              <w:spacing w:line="240" w:lineRule="auto"/>
              <w:ind w:left="107"/>
              <w:jc w:val="both"/>
              <w:rPr>
                <w:rFonts w:asciiTheme="minorHAnsi" w:hAnsiTheme="minorHAnsi"/>
                <w:color w:val="FF0000"/>
                <w:sz w:val="22"/>
                <w:szCs w:val="22"/>
                <w:lang w:val="pl-PL"/>
              </w:rPr>
            </w:pPr>
            <w:r w:rsidRPr="00B40350">
              <w:rPr>
                <w:rFonts w:asciiTheme="minorHAnsi" w:eastAsia="Times New Roman" w:hAnsiTheme="minorHAnsi" w:cs="Arial"/>
                <w:sz w:val="22"/>
                <w:szCs w:val="22"/>
                <w:lang w:val="pl-PL" w:eastAsia="pl-PL"/>
              </w:rPr>
              <w:t xml:space="preserve">Zamawiający dokona sprawdzenia spełnienia przez Oferenta wymogów określonych </w:t>
            </w:r>
            <w:r>
              <w:rPr>
                <w:rFonts w:asciiTheme="minorHAnsi" w:eastAsia="Times New Roman" w:hAnsiTheme="minorHAnsi" w:cs="Arial"/>
                <w:sz w:val="22"/>
                <w:szCs w:val="22"/>
                <w:lang w:val="pl-PL" w:eastAsia="pl-PL"/>
              </w:rPr>
              <w:br/>
            </w:r>
            <w:r w:rsidRPr="00B40350">
              <w:rPr>
                <w:rFonts w:asciiTheme="minorHAnsi" w:eastAsia="Times New Roman" w:hAnsiTheme="minorHAnsi" w:cs="Arial"/>
                <w:sz w:val="22"/>
                <w:szCs w:val="22"/>
                <w:lang w:val="pl-PL" w:eastAsia="pl-PL"/>
              </w:rPr>
              <w:t>w zapytaniu ofertowym w zakresie kompletności</w:t>
            </w:r>
            <w:r>
              <w:rPr>
                <w:rFonts w:asciiTheme="minorHAnsi" w:eastAsia="Times New Roman" w:hAnsiTheme="minorHAnsi" w:cs="Arial"/>
                <w:sz w:val="22"/>
                <w:szCs w:val="22"/>
                <w:lang w:val="pl-PL" w:eastAsia="pl-PL"/>
              </w:rPr>
              <w:t xml:space="preserve"> i jakości oferty,</w:t>
            </w:r>
            <w:r w:rsidRPr="00B40350">
              <w:rPr>
                <w:rFonts w:asciiTheme="minorHAnsi" w:eastAsia="Times New Roman" w:hAnsiTheme="minorHAnsi" w:cs="Arial"/>
                <w:sz w:val="22"/>
                <w:szCs w:val="22"/>
                <w:lang w:val="pl-PL" w:eastAsia="pl-PL"/>
              </w:rPr>
              <w:t xml:space="preserve"> pod uwagę będą brane oferty w rozumieniu </w:t>
            </w:r>
            <w:r>
              <w:rPr>
                <w:rFonts w:asciiTheme="minorHAnsi" w:eastAsia="Times New Roman" w:hAnsiTheme="minorHAnsi" w:cs="Arial"/>
                <w:sz w:val="22"/>
                <w:szCs w:val="22"/>
                <w:lang w:val="pl-PL" w:eastAsia="pl-PL"/>
              </w:rPr>
              <w:t>Kodeksu Cywilnego</w:t>
            </w:r>
            <w:r w:rsidRPr="00B40350">
              <w:rPr>
                <w:rFonts w:asciiTheme="minorHAnsi" w:eastAsia="Times New Roman" w:hAnsiTheme="minorHAnsi" w:cs="Arial"/>
                <w:sz w:val="22"/>
                <w:szCs w:val="22"/>
                <w:lang w:val="pl-PL" w:eastAsia="pl-PL"/>
              </w:rPr>
              <w:t xml:space="preserve">, zawierające komplet ważnych oświadczeń </w:t>
            </w:r>
            <w:r>
              <w:rPr>
                <w:rFonts w:asciiTheme="minorHAnsi" w:eastAsia="Times New Roman" w:hAnsiTheme="minorHAnsi" w:cs="Arial"/>
                <w:sz w:val="22"/>
                <w:szCs w:val="22"/>
                <w:lang w:val="pl-PL" w:eastAsia="pl-PL"/>
              </w:rPr>
              <w:br/>
            </w:r>
            <w:r w:rsidRPr="00B40350">
              <w:rPr>
                <w:rFonts w:asciiTheme="minorHAnsi" w:eastAsia="Times New Roman" w:hAnsiTheme="minorHAnsi" w:cs="Arial"/>
                <w:sz w:val="22"/>
                <w:szCs w:val="22"/>
                <w:lang w:val="pl-PL" w:eastAsia="pl-PL"/>
              </w:rPr>
              <w:t>i dokumentów wymaganych w n</w:t>
            </w:r>
            <w:r>
              <w:rPr>
                <w:rFonts w:asciiTheme="minorHAnsi" w:eastAsia="Times New Roman" w:hAnsiTheme="minorHAnsi" w:cs="Arial"/>
                <w:sz w:val="22"/>
                <w:szCs w:val="22"/>
                <w:lang w:val="pl-PL" w:eastAsia="pl-PL"/>
              </w:rPr>
              <w:t>iniejszym zapytaniu ofertowym; O</w:t>
            </w:r>
            <w:r w:rsidRPr="00B40350">
              <w:rPr>
                <w:rFonts w:asciiTheme="minorHAnsi" w:eastAsia="Times New Roman" w:hAnsiTheme="minorHAnsi" w:cs="Arial"/>
                <w:sz w:val="22"/>
                <w:szCs w:val="22"/>
                <w:lang w:val="pl-PL" w:eastAsia="pl-PL"/>
              </w:rPr>
              <w:t xml:space="preserve">ferent ponosi </w:t>
            </w:r>
            <w:r>
              <w:rPr>
                <w:rFonts w:asciiTheme="minorHAnsi" w:eastAsia="Times New Roman" w:hAnsiTheme="minorHAnsi" w:cs="Arial"/>
                <w:sz w:val="22"/>
                <w:szCs w:val="22"/>
                <w:lang w:val="pl-PL" w:eastAsia="pl-PL"/>
              </w:rPr>
              <w:t>odpowiedzialność i</w:t>
            </w:r>
            <w:r w:rsidRPr="00B40350">
              <w:rPr>
                <w:rFonts w:asciiTheme="minorHAnsi" w:eastAsia="Times New Roman" w:hAnsiTheme="minorHAnsi" w:cs="Arial"/>
                <w:sz w:val="22"/>
                <w:szCs w:val="22"/>
                <w:lang w:val="pl-PL" w:eastAsia="pl-PL"/>
              </w:rPr>
              <w:t xml:space="preserve"> konsekwencje nie</w:t>
            </w:r>
            <w:r>
              <w:rPr>
                <w:rFonts w:asciiTheme="minorHAnsi" w:eastAsia="Times New Roman" w:hAnsiTheme="minorHAnsi" w:cs="Arial"/>
                <w:sz w:val="22"/>
                <w:szCs w:val="22"/>
                <w:lang w:val="pl-PL" w:eastAsia="pl-PL"/>
              </w:rPr>
              <w:t xml:space="preserve"> przedłożenia kompletnej oferty</w:t>
            </w:r>
            <w:r w:rsidRPr="00B40350">
              <w:rPr>
                <w:rFonts w:asciiTheme="minorHAnsi" w:eastAsia="Times New Roman" w:hAnsiTheme="minorHAnsi" w:cs="Arial"/>
                <w:sz w:val="22"/>
                <w:szCs w:val="22"/>
                <w:lang w:val="pl-PL" w:eastAsia="pl-PL"/>
              </w:rPr>
              <w:t xml:space="preserve">, zgodnie z wymogami </w:t>
            </w:r>
            <w:r>
              <w:rPr>
                <w:rFonts w:asciiTheme="minorHAnsi" w:eastAsia="Times New Roman" w:hAnsiTheme="minorHAnsi" w:cs="Arial"/>
                <w:sz w:val="22"/>
                <w:szCs w:val="22"/>
                <w:lang w:val="pl-PL" w:eastAsia="pl-PL"/>
              </w:rPr>
              <w:t>zapytania ofertowego i Kodeksu C</w:t>
            </w:r>
            <w:r w:rsidRPr="00B40350">
              <w:rPr>
                <w:rFonts w:asciiTheme="minorHAnsi" w:eastAsia="Times New Roman" w:hAnsiTheme="minorHAnsi" w:cs="Arial"/>
                <w:sz w:val="22"/>
                <w:szCs w:val="22"/>
                <w:lang w:val="pl-PL" w:eastAsia="pl-PL"/>
              </w:rPr>
              <w:t>ywilnego.</w:t>
            </w:r>
          </w:p>
        </w:tc>
      </w:tr>
      <w:tr w:rsidR="005D02F1" w:rsidRPr="00A85B54" w:rsidTr="00E42265">
        <w:trPr>
          <w:gridAfter w:val="1"/>
          <w:wAfter w:w="7" w:type="dxa"/>
          <w:trHeight w:val="992"/>
        </w:trPr>
        <w:tc>
          <w:tcPr>
            <w:tcW w:w="709" w:type="dxa"/>
          </w:tcPr>
          <w:p w:rsidR="005D02F1" w:rsidRPr="00CD09A3" w:rsidRDefault="00D8627E" w:rsidP="00CB1461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6</w:t>
            </w:r>
            <w:r w:rsidR="00CD09A3" w:rsidRPr="00CD09A3">
              <w:rPr>
                <w:rFonts w:asciiTheme="minorHAnsi" w:hAnsiTheme="minorHAnsi"/>
                <w:sz w:val="22"/>
                <w:szCs w:val="22"/>
                <w:lang w:val="pl-PL"/>
              </w:rPr>
              <w:t>.4</w:t>
            </w:r>
          </w:p>
        </w:tc>
        <w:tc>
          <w:tcPr>
            <w:tcW w:w="8789" w:type="dxa"/>
          </w:tcPr>
          <w:p w:rsidR="005D02F1" w:rsidRPr="00CD09A3" w:rsidRDefault="00CD09A3" w:rsidP="00CD09A3">
            <w:pPr>
              <w:pStyle w:val="TableParagraph"/>
              <w:spacing w:line="240" w:lineRule="auto"/>
              <w:ind w:left="107" w:right="182"/>
              <w:jc w:val="both"/>
              <w:rPr>
                <w:rFonts w:asciiTheme="minorHAnsi" w:hAnsiTheme="minorHAnsi"/>
                <w:color w:val="FF0000"/>
                <w:sz w:val="22"/>
                <w:szCs w:val="22"/>
                <w:lang w:val="pl-PL"/>
              </w:rPr>
            </w:pPr>
            <w:r w:rsidRPr="00CD09A3">
              <w:rPr>
                <w:rFonts w:asciiTheme="minorHAnsi" w:eastAsia="Times New Roman" w:hAnsiTheme="minorHAnsi" w:cs="Arial"/>
                <w:sz w:val="22"/>
                <w:szCs w:val="22"/>
                <w:lang w:val="pl-PL" w:eastAsia="pl-PL"/>
              </w:rPr>
              <w:t xml:space="preserve">Zamawiający zastrzega sobie prawo szczegółowego sprawdzenia stanu faktycznego </w:t>
            </w:r>
            <w:r>
              <w:rPr>
                <w:rFonts w:asciiTheme="minorHAnsi" w:eastAsia="Times New Roman" w:hAnsiTheme="minorHAnsi" w:cs="Arial"/>
                <w:sz w:val="22"/>
                <w:szCs w:val="22"/>
                <w:lang w:val="pl-PL" w:eastAsia="pl-PL"/>
              </w:rPr>
              <w:br/>
            </w:r>
            <w:r w:rsidRPr="00CD09A3">
              <w:rPr>
                <w:rFonts w:asciiTheme="minorHAnsi" w:eastAsia="Times New Roman" w:hAnsiTheme="minorHAnsi" w:cs="Arial"/>
                <w:sz w:val="22"/>
                <w:szCs w:val="22"/>
                <w:lang w:val="pl-PL" w:eastAsia="pl-PL"/>
              </w:rPr>
              <w:t>z przedłożonymi dokumentami i oświadczeniami, w tym również poprzez wezwanie Oferenta do wyjaśnienia treści dokumentów lub przedłożenia dodatkowych dokumentów</w:t>
            </w:r>
          </w:p>
        </w:tc>
      </w:tr>
      <w:tr w:rsidR="00CD09A3" w:rsidRPr="00A85B54" w:rsidTr="009179F8">
        <w:trPr>
          <w:gridAfter w:val="1"/>
          <w:wAfter w:w="7" w:type="dxa"/>
          <w:trHeight w:val="805"/>
        </w:trPr>
        <w:tc>
          <w:tcPr>
            <w:tcW w:w="709" w:type="dxa"/>
          </w:tcPr>
          <w:p w:rsidR="00CD09A3" w:rsidRPr="00CD09A3" w:rsidRDefault="00D8627E" w:rsidP="00CB1461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CD09A3">
              <w:rPr>
                <w:rFonts w:asciiTheme="minorHAnsi" w:hAnsiTheme="minorHAnsi"/>
                <w:sz w:val="22"/>
                <w:szCs w:val="22"/>
              </w:rPr>
              <w:t>.5</w:t>
            </w:r>
          </w:p>
        </w:tc>
        <w:tc>
          <w:tcPr>
            <w:tcW w:w="8789" w:type="dxa"/>
          </w:tcPr>
          <w:p w:rsidR="00E42265" w:rsidRPr="00E42265" w:rsidRDefault="00E42265" w:rsidP="00E42265">
            <w:pPr>
              <w:spacing w:line="271" w:lineRule="auto"/>
              <w:ind w:left="142"/>
              <w:rPr>
                <w:rFonts w:eastAsia="Times New Roman" w:cs="Arial"/>
                <w:lang w:val="pl-PL" w:eastAsia="pl-PL"/>
              </w:rPr>
            </w:pPr>
            <w:r w:rsidRPr="002A7CC5">
              <w:rPr>
                <w:rFonts w:eastAsia="Times New Roman" w:cs="Arial"/>
                <w:lang w:val="pl-PL" w:eastAsia="pl-PL"/>
              </w:rPr>
              <w:t xml:space="preserve">Zamawiający nie przewiduje procedury odwoławczej. </w:t>
            </w:r>
            <w:r w:rsidRPr="00E42265">
              <w:rPr>
                <w:rFonts w:eastAsia="Times New Roman" w:cs="Arial"/>
                <w:lang w:val="pl-PL" w:eastAsia="pl-PL"/>
              </w:rPr>
              <w:t>Z tytułu odrzucenia oferty</w:t>
            </w:r>
            <w:r>
              <w:rPr>
                <w:rFonts w:eastAsia="Times New Roman" w:cs="Arial"/>
                <w:lang w:val="pl-PL" w:eastAsia="pl-PL"/>
              </w:rPr>
              <w:t xml:space="preserve"> </w:t>
            </w:r>
            <w:r w:rsidRPr="00E42265">
              <w:rPr>
                <w:rFonts w:eastAsia="Times New Roman" w:cs="Arial"/>
                <w:lang w:val="pl-PL" w:eastAsia="pl-PL"/>
              </w:rPr>
              <w:t>Wykonawcom nie przysługują żadne roszczenia przeciw Zamawiającemu.</w:t>
            </w:r>
          </w:p>
          <w:p w:rsidR="00CD09A3" w:rsidRPr="00E42265" w:rsidRDefault="00CD09A3" w:rsidP="00CD09A3">
            <w:pPr>
              <w:pStyle w:val="TableParagraph"/>
              <w:spacing w:line="240" w:lineRule="auto"/>
              <w:ind w:left="107" w:right="182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pl-PL"/>
              </w:rPr>
            </w:pPr>
          </w:p>
        </w:tc>
      </w:tr>
    </w:tbl>
    <w:p w:rsidR="005D02F1" w:rsidRPr="00A85B54" w:rsidRDefault="005D02F1" w:rsidP="005D02F1">
      <w:pPr>
        <w:pStyle w:val="Tekstpodstawowy"/>
        <w:spacing w:before="8"/>
        <w:rPr>
          <w:rFonts w:asciiTheme="minorHAnsi" w:hAnsiTheme="minorHAnsi"/>
          <w:b w:val="0"/>
          <w:color w:val="FF0000"/>
          <w:sz w:val="22"/>
          <w:szCs w:val="22"/>
        </w:rPr>
      </w:pPr>
    </w:p>
    <w:p w:rsidR="005D02F1" w:rsidRPr="00D8627E" w:rsidRDefault="00D8627E" w:rsidP="005D02F1">
      <w:pPr>
        <w:pStyle w:val="Tekstpodstawowy"/>
        <w:spacing w:before="87"/>
        <w:ind w:left="318"/>
        <w:rPr>
          <w:rFonts w:asciiTheme="minorHAnsi" w:hAnsiTheme="minorHAnsi"/>
          <w:sz w:val="22"/>
          <w:szCs w:val="22"/>
        </w:rPr>
      </w:pPr>
      <w:r w:rsidRPr="00D8627E">
        <w:rPr>
          <w:rFonts w:asciiTheme="minorHAnsi" w:hAnsiTheme="minorHAnsi"/>
          <w:sz w:val="22"/>
          <w:szCs w:val="22"/>
        </w:rPr>
        <w:t>7. TERMIN REALIZACJI ZAMÓWIENIA</w:t>
      </w:r>
    </w:p>
    <w:p w:rsidR="005D02F1" w:rsidRPr="00A85B54" w:rsidRDefault="005D02F1" w:rsidP="005D02F1">
      <w:pPr>
        <w:spacing w:before="1" w:after="1"/>
        <w:rPr>
          <w:b/>
          <w:color w:val="FF000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/>
      </w:tblPr>
      <w:tblGrid>
        <w:gridCol w:w="708"/>
        <w:gridCol w:w="8396"/>
      </w:tblGrid>
      <w:tr w:rsidR="005D02F1" w:rsidRPr="00A85B54" w:rsidTr="00CB1461">
        <w:trPr>
          <w:trHeight w:val="1339"/>
        </w:trPr>
        <w:tc>
          <w:tcPr>
            <w:tcW w:w="708" w:type="dxa"/>
          </w:tcPr>
          <w:p w:rsidR="005D02F1" w:rsidRPr="00D8627E" w:rsidRDefault="00D8627E" w:rsidP="00CB1461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sz w:val="22"/>
                <w:szCs w:val="22"/>
              </w:rPr>
            </w:pPr>
            <w:r w:rsidRPr="00D8627E">
              <w:rPr>
                <w:rFonts w:asciiTheme="minorHAnsi" w:hAnsiTheme="minorHAnsi"/>
                <w:sz w:val="22"/>
                <w:szCs w:val="22"/>
              </w:rPr>
              <w:t>7.1</w:t>
            </w:r>
          </w:p>
        </w:tc>
        <w:tc>
          <w:tcPr>
            <w:tcW w:w="8396" w:type="dxa"/>
          </w:tcPr>
          <w:p w:rsidR="00662F59" w:rsidRPr="00BB015F" w:rsidRDefault="00D8627E" w:rsidP="00252973">
            <w:pPr>
              <w:pStyle w:val="TableParagraph"/>
              <w:spacing w:before="1"/>
              <w:ind w:left="107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BB015F">
              <w:rPr>
                <w:rFonts w:asciiTheme="minorHAnsi" w:hAnsiTheme="minorHAnsi"/>
                <w:sz w:val="22"/>
                <w:szCs w:val="22"/>
                <w:lang w:val="pl-PL"/>
              </w:rPr>
              <w:t>Umowa</w:t>
            </w:r>
            <w:r w:rsidRPr="00BB015F">
              <w:rPr>
                <w:lang w:val="pl-PL"/>
              </w:rPr>
              <w:t xml:space="preserve"> na </w:t>
            </w:r>
            <w:r w:rsidRPr="00BB015F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BB015F">
              <w:rPr>
                <w:lang w:val="pl-PL"/>
              </w:rPr>
              <w:t>z</w:t>
            </w:r>
            <w:r w:rsidRPr="00BB015F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akupu </w:t>
            </w:r>
            <w:r w:rsidR="00714BCE" w:rsidRPr="00BB015F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i dostawę </w:t>
            </w:r>
            <w:r w:rsidRPr="00BB015F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mebli i  wyposażenia oraz pomocy dydaktycznych </w:t>
            </w:r>
            <w:r w:rsidR="00714BCE" w:rsidRPr="00BB015F">
              <w:rPr>
                <w:rFonts w:asciiTheme="minorHAnsi" w:hAnsiTheme="minorHAnsi"/>
                <w:sz w:val="22"/>
                <w:szCs w:val="22"/>
                <w:lang w:val="pl-PL"/>
              </w:rPr>
              <w:br/>
            </w:r>
            <w:r w:rsidRPr="00BB015F">
              <w:rPr>
                <w:rFonts w:asciiTheme="minorHAnsi" w:hAnsiTheme="minorHAnsi"/>
                <w:sz w:val="22"/>
                <w:szCs w:val="22"/>
                <w:lang w:val="pl-PL"/>
              </w:rPr>
              <w:t>i edukacyjnych oraz sprzętu AGD i RTV na warunkach określonych w niniejszym zapytaniu zawarta zostanie w okresie nie dłuższym niż 2 dni od wyłonienia oferenta.</w:t>
            </w:r>
          </w:p>
          <w:p w:rsidR="00662F59" w:rsidRPr="00BB015F" w:rsidRDefault="00D8627E" w:rsidP="00252973">
            <w:pPr>
              <w:pStyle w:val="TableParagraph"/>
              <w:spacing w:before="1"/>
              <w:ind w:left="107"/>
              <w:jc w:val="both"/>
              <w:rPr>
                <w:b/>
                <w:lang w:val="pl-PL"/>
              </w:rPr>
            </w:pPr>
            <w:r w:rsidRPr="00BB015F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Termin realizacji usługi do </w:t>
            </w:r>
            <w:r w:rsidR="00BB015F" w:rsidRPr="00BB015F">
              <w:rPr>
                <w:lang w:val="pl-PL"/>
              </w:rPr>
              <w:t>20.09.2019 r.</w:t>
            </w:r>
          </w:p>
          <w:p w:rsidR="00D8627E" w:rsidRPr="00BB015F" w:rsidRDefault="00252973" w:rsidP="00F8030F">
            <w:pPr>
              <w:pStyle w:val="TableParagraph"/>
              <w:spacing w:before="1"/>
              <w:ind w:left="107"/>
              <w:jc w:val="both"/>
              <w:rPr>
                <w:lang w:val="pl-PL"/>
              </w:rPr>
            </w:pPr>
            <w:r w:rsidRPr="00BB015F">
              <w:rPr>
                <w:lang w:val="pl-PL"/>
              </w:rPr>
              <w:t>Miejsce realizacji</w:t>
            </w:r>
            <w:r w:rsidR="00662F59" w:rsidRPr="00BB015F">
              <w:rPr>
                <w:lang w:val="pl-PL"/>
              </w:rPr>
              <w:t xml:space="preserve"> dostawy</w:t>
            </w:r>
            <w:r w:rsidRPr="00BB015F">
              <w:rPr>
                <w:lang w:val="pl-PL"/>
              </w:rPr>
              <w:t>: ulica Kościuszki 17, 24-100 Puławy.</w:t>
            </w:r>
          </w:p>
          <w:p w:rsidR="005D02F1" w:rsidRPr="00D8627E" w:rsidRDefault="005D02F1" w:rsidP="00F8030F">
            <w:pPr>
              <w:pStyle w:val="TableParagraph"/>
              <w:ind w:left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pl-PL"/>
              </w:rPr>
            </w:pPr>
          </w:p>
        </w:tc>
      </w:tr>
    </w:tbl>
    <w:p w:rsidR="005D02F1" w:rsidRPr="00A85B54" w:rsidRDefault="005D02F1" w:rsidP="005D02F1">
      <w:pPr>
        <w:rPr>
          <w:b/>
          <w:color w:val="FF0000"/>
        </w:rPr>
      </w:pPr>
    </w:p>
    <w:p w:rsidR="005D02F1" w:rsidRPr="00252973" w:rsidRDefault="00252973" w:rsidP="00252973">
      <w:pPr>
        <w:pStyle w:val="Akapitzlist"/>
        <w:widowControl w:val="0"/>
        <w:numPr>
          <w:ilvl w:val="0"/>
          <w:numId w:val="21"/>
        </w:numPr>
        <w:tabs>
          <w:tab w:val="left" w:pos="542"/>
        </w:tabs>
        <w:autoSpaceDE w:val="0"/>
        <w:autoSpaceDN w:val="0"/>
        <w:spacing w:after="0" w:line="240" w:lineRule="auto"/>
        <w:rPr>
          <w:b/>
        </w:rPr>
      </w:pPr>
      <w:r w:rsidRPr="00252973">
        <w:rPr>
          <w:b/>
        </w:rPr>
        <w:t xml:space="preserve"> </w:t>
      </w:r>
      <w:r>
        <w:rPr>
          <w:b/>
        </w:rPr>
        <w:t>KRYTERIM</w:t>
      </w:r>
      <w:r w:rsidR="005D02F1" w:rsidRPr="00252973">
        <w:rPr>
          <w:b/>
        </w:rPr>
        <w:t xml:space="preserve"> OCENY</w:t>
      </w:r>
      <w:r w:rsidRPr="00252973">
        <w:rPr>
          <w:b/>
        </w:rPr>
        <w:t xml:space="preserve"> </w:t>
      </w:r>
      <w:r w:rsidR="005D02F1" w:rsidRPr="00252973">
        <w:rPr>
          <w:b/>
        </w:rPr>
        <w:t>OFERT</w:t>
      </w:r>
      <w:r w:rsidRPr="00252973">
        <w:rPr>
          <w:b/>
        </w:rPr>
        <w:t>Y</w:t>
      </w:r>
    </w:p>
    <w:p w:rsidR="00252973" w:rsidRPr="00252973" w:rsidRDefault="00252973" w:rsidP="00252973">
      <w:pPr>
        <w:pStyle w:val="Akapitzlist"/>
        <w:spacing w:before="1" w:after="1"/>
        <w:rPr>
          <w:b/>
          <w:color w:val="FF0000"/>
        </w:rPr>
      </w:pPr>
    </w:p>
    <w:tbl>
      <w:tblPr>
        <w:tblStyle w:val="TableNormal"/>
        <w:tblW w:w="9209" w:type="dxa"/>
        <w:tblInd w:w="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/>
      </w:tblPr>
      <w:tblGrid>
        <w:gridCol w:w="813"/>
        <w:gridCol w:w="8396"/>
      </w:tblGrid>
      <w:tr w:rsidR="00252973" w:rsidRPr="00A85B54" w:rsidTr="007F1126">
        <w:trPr>
          <w:trHeight w:val="1339"/>
        </w:trPr>
        <w:tc>
          <w:tcPr>
            <w:tcW w:w="813" w:type="dxa"/>
          </w:tcPr>
          <w:p w:rsidR="00252973" w:rsidRPr="00D8627E" w:rsidRDefault="00252973" w:rsidP="00D4753D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D8627E">
              <w:rPr>
                <w:rFonts w:asciiTheme="minorHAnsi" w:hAnsiTheme="minorHAnsi"/>
                <w:sz w:val="22"/>
                <w:szCs w:val="22"/>
              </w:rPr>
              <w:t>.1</w:t>
            </w:r>
          </w:p>
        </w:tc>
        <w:tc>
          <w:tcPr>
            <w:tcW w:w="8396" w:type="dxa"/>
          </w:tcPr>
          <w:p w:rsidR="00252973" w:rsidRPr="00252973" w:rsidRDefault="00252973" w:rsidP="00252973">
            <w:pPr>
              <w:ind w:left="180" w:right="137"/>
              <w:jc w:val="both"/>
              <w:rPr>
                <w:lang w:val="pl-PL"/>
              </w:rPr>
            </w:pPr>
            <w:r w:rsidRPr="00252973">
              <w:rPr>
                <w:lang w:val="pl-PL"/>
              </w:rPr>
              <w:t xml:space="preserve">Złożenie oferty w określonym terminie do biura w formie papierowej. Decyduje data  </w:t>
            </w:r>
            <w:r w:rsidR="001130F5">
              <w:rPr>
                <w:lang w:val="pl-PL"/>
              </w:rPr>
              <w:t>wpłynięcia do biura Z</w:t>
            </w:r>
            <w:r w:rsidRPr="00252973">
              <w:rPr>
                <w:lang w:val="pl-PL"/>
              </w:rPr>
              <w:t>leceniodawcy.</w:t>
            </w:r>
          </w:p>
          <w:p w:rsidR="00252973" w:rsidRPr="002A7CC5" w:rsidRDefault="00252973" w:rsidP="00252973">
            <w:pPr>
              <w:ind w:left="180" w:right="137"/>
              <w:jc w:val="both"/>
              <w:rPr>
                <w:lang w:val="pl-PL"/>
              </w:rPr>
            </w:pPr>
            <w:r w:rsidRPr="002A7CC5">
              <w:rPr>
                <w:lang w:val="pl-PL"/>
              </w:rPr>
              <w:t>Do oceny i porównania ofert brane będzie pod uwagę kryterium cena brutto w PLN: 100%</w:t>
            </w:r>
          </w:p>
          <w:p w:rsidR="00252973" w:rsidRPr="002A7CC5" w:rsidRDefault="00252973" w:rsidP="00252973">
            <w:pPr>
              <w:ind w:left="180" w:right="137"/>
              <w:jc w:val="both"/>
              <w:rPr>
                <w:lang w:val="pl-PL"/>
              </w:rPr>
            </w:pPr>
            <w:r w:rsidRPr="002A7CC5">
              <w:rPr>
                <w:lang w:val="pl-PL"/>
              </w:rPr>
              <w:t>Preferowana jest jak najniższa cena. Oferty oceniane będą punktowo 0-100 pkt. za powyższe kryterium według następujących zasad:</w:t>
            </w:r>
          </w:p>
          <w:p w:rsidR="00252973" w:rsidRPr="002A7CC5" w:rsidRDefault="00252973" w:rsidP="00252973">
            <w:pPr>
              <w:ind w:left="180" w:right="137"/>
              <w:jc w:val="both"/>
              <w:rPr>
                <w:lang w:val="pl-PL"/>
              </w:rPr>
            </w:pPr>
            <w:r w:rsidRPr="002A7CC5">
              <w:rPr>
                <w:lang w:val="pl-PL"/>
              </w:rPr>
              <w:t>Liczba punktów = (</w:t>
            </w:r>
            <w:proofErr w:type="spellStart"/>
            <w:r w:rsidRPr="002A7CC5">
              <w:rPr>
                <w:lang w:val="pl-PL"/>
              </w:rPr>
              <w:t>Cmin</w:t>
            </w:r>
            <w:proofErr w:type="spellEnd"/>
            <w:r w:rsidRPr="002A7CC5">
              <w:rPr>
                <w:lang w:val="pl-PL"/>
              </w:rPr>
              <w:t>/</w:t>
            </w:r>
            <w:proofErr w:type="spellStart"/>
            <w:r w:rsidRPr="002A7CC5">
              <w:rPr>
                <w:lang w:val="pl-PL"/>
              </w:rPr>
              <w:t>Cof</w:t>
            </w:r>
            <w:proofErr w:type="spellEnd"/>
            <w:r w:rsidRPr="002A7CC5">
              <w:rPr>
                <w:lang w:val="pl-PL"/>
              </w:rPr>
              <w:t>)*100</w:t>
            </w:r>
          </w:p>
          <w:p w:rsidR="00252973" w:rsidRPr="002A7CC5" w:rsidRDefault="00252973" w:rsidP="00252973">
            <w:pPr>
              <w:ind w:left="180" w:right="137"/>
              <w:jc w:val="both"/>
              <w:rPr>
                <w:lang w:val="pl-PL"/>
              </w:rPr>
            </w:pPr>
            <w:r w:rsidRPr="002A7CC5">
              <w:rPr>
                <w:lang w:val="pl-PL"/>
              </w:rPr>
              <w:t>Za najkorzystniejszą ofertę uznana zostanie oferta zawierająca największą liczbę punktów uzyskaną przy ocenie kryterium.</w:t>
            </w:r>
          </w:p>
          <w:p w:rsidR="00252973" w:rsidRPr="002A7CC5" w:rsidRDefault="00252973" w:rsidP="00252973">
            <w:pPr>
              <w:ind w:left="180" w:right="137"/>
              <w:jc w:val="both"/>
              <w:rPr>
                <w:lang w:val="pl-PL"/>
              </w:rPr>
            </w:pPr>
            <w:r w:rsidRPr="002A7CC5">
              <w:rPr>
                <w:lang w:val="pl-PL"/>
              </w:rPr>
              <w:t xml:space="preserve">Zamawiający zastrzega sobie prawo unieważnienia postępowania w przypadku uzyskania najwyższej liczby punktów i spełnienia wszystkich warunków przez ofertę, w której zaoferowana cena przekracza kwotę przyjętą na wykonanie usługi we wniosku </w:t>
            </w:r>
            <w:r w:rsidR="001130F5" w:rsidRPr="002A7CC5">
              <w:rPr>
                <w:lang w:val="pl-PL"/>
              </w:rPr>
              <w:br/>
            </w:r>
            <w:r w:rsidRPr="002A7CC5">
              <w:rPr>
                <w:lang w:val="pl-PL"/>
              </w:rPr>
              <w:t>o dofinansowanie projektu.</w:t>
            </w:r>
          </w:p>
          <w:p w:rsidR="00252973" w:rsidRPr="002A7CC5" w:rsidRDefault="00252973" w:rsidP="00252973">
            <w:pPr>
              <w:ind w:left="180" w:right="137"/>
              <w:jc w:val="both"/>
              <w:rPr>
                <w:lang w:val="pl-PL"/>
              </w:rPr>
            </w:pPr>
            <w:r w:rsidRPr="002A7CC5">
              <w:rPr>
                <w:lang w:val="pl-PL"/>
              </w:rPr>
              <w:t xml:space="preserve">W sytuacji, gdy dwóch lub więcej Wykonawców otrzyma tą samą liczbę punktów </w:t>
            </w:r>
            <w:r w:rsidR="001130F5" w:rsidRPr="002A7CC5">
              <w:rPr>
                <w:lang w:val="pl-PL"/>
              </w:rPr>
              <w:br/>
            </w:r>
            <w:r w:rsidRPr="002A7CC5">
              <w:rPr>
                <w:lang w:val="pl-PL"/>
              </w:rPr>
              <w:t>w oparciu o powyższe kryterium, Zamawiający wybierze Wykonawcę, który jako pierwszy złożył komplet poprawnie wypełnionych dokumentów.</w:t>
            </w:r>
          </w:p>
          <w:p w:rsidR="00252973" w:rsidRPr="002A7CC5" w:rsidRDefault="00252973" w:rsidP="00252973">
            <w:pPr>
              <w:ind w:left="180" w:right="137"/>
              <w:jc w:val="both"/>
              <w:rPr>
                <w:rFonts w:ascii="Century Gothic" w:hAnsi="Century Gothic"/>
                <w:lang w:val="pl-PL"/>
              </w:rPr>
            </w:pPr>
            <w:r w:rsidRPr="002A7CC5">
              <w:rPr>
                <w:lang w:val="pl-PL"/>
              </w:rPr>
              <w:t>W przypadku, gdy Wykonawca, którego oferta wybrana zostanie jako najkorzystniejsza, odstąpi od podpisania umowy, Zamawiający może podpisać umowę z następnym Wykonawcą, który uzyskał w postępowaniu kolejną najwyższą liczbę punktów.</w:t>
            </w:r>
          </w:p>
          <w:p w:rsidR="00252973" w:rsidRPr="00D8627E" w:rsidRDefault="00252973" w:rsidP="00D4753D">
            <w:pPr>
              <w:pStyle w:val="TableParagraph"/>
              <w:ind w:left="107"/>
              <w:rPr>
                <w:rFonts w:asciiTheme="minorHAnsi" w:hAnsiTheme="minorHAnsi"/>
                <w:color w:val="FF0000"/>
                <w:sz w:val="22"/>
                <w:szCs w:val="22"/>
                <w:lang w:val="pl-PL"/>
              </w:rPr>
            </w:pPr>
          </w:p>
        </w:tc>
      </w:tr>
      <w:tr w:rsidR="001130F5" w:rsidRPr="00A85B54" w:rsidTr="007F1126">
        <w:trPr>
          <w:trHeight w:val="839"/>
        </w:trPr>
        <w:tc>
          <w:tcPr>
            <w:tcW w:w="813" w:type="dxa"/>
          </w:tcPr>
          <w:p w:rsidR="001130F5" w:rsidRDefault="001130F5" w:rsidP="00D4753D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8.2</w:t>
            </w:r>
          </w:p>
        </w:tc>
        <w:tc>
          <w:tcPr>
            <w:tcW w:w="8396" w:type="dxa"/>
          </w:tcPr>
          <w:p w:rsidR="001130F5" w:rsidRPr="008A4A88" w:rsidRDefault="008A4A88" w:rsidP="008A4A88">
            <w:pPr>
              <w:ind w:left="180" w:right="137"/>
              <w:jc w:val="both"/>
              <w:rPr>
                <w:lang w:val="pl-PL"/>
              </w:rPr>
            </w:pPr>
            <w:r w:rsidRPr="008A4A88">
              <w:rPr>
                <w:lang w:val="pl-PL"/>
              </w:rPr>
              <w:t>Zamawiający udzieli zamówienia temu wykonawcy, który złożył najkorzystniejszą ofertę tj. ofertę, która otrzyma największą łączną lic</w:t>
            </w:r>
            <w:r>
              <w:rPr>
                <w:lang w:val="pl-PL"/>
              </w:rPr>
              <w:t>zbę punktów w kryterium cena.</w:t>
            </w:r>
            <w:r w:rsidRPr="008A4A88">
              <w:rPr>
                <w:lang w:val="pl-PL"/>
              </w:rPr>
              <w:t xml:space="preserve"> </w:t>
            </w:r>
          </w:p>
        </w:tc>
      </w:tr>
      <w:tr w:rsidR="008A4A88" w:rsidRPr="00A85B54" w:rsidTr="007F1126">
        <w:trPr>
          <w:trHeight w:val="992"/>
        </w:trPr>
        <w:tc>
          <w:tcPr>
            <w:tcW w:w="813" w:type="dxa"/>
          </w:tcPr>
          <w:p w:rsidR="008A4A88" w:rsidRDefault="008A4A88" w:rsidP="00D4753D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8.3</w:t>
            </w:r>
          </w:p>
        </w:tc>
        <w:tc>
          <w:tcPr>
            <w:tcW w:w="8396" w:type="dxa"/>
          </w:tcPr>
          <w:p w:rsidR="008A4A88" w:rsidRPr="008A4A88" w:rsidRDefault="008A4A88" w:rsidP="008A4A88">
            <w:pPr>
              <w:ind w:left="180" w:right="137"/>
              <w:jc w:val="both"/>
              <w:rPr>
                <w:lang w:val="pl-PL"/>
              </w:rPr>
            </w:pPr>
            <w:r w:rsidRPr="008A4A88">
              <w:rPr>
                <w:lang w:val="pl-PL"/>
              </w:rPr>
              <w:t xml:space="preserve">Zamawiający zastrzega sobie możliwość odrzucenia oferty w przypadku, gdy oferowane wynagrodzenie przez Oferenta przekracza stawki określone we wniosku </w:t>
            </w:r>
            <w:r>
              <w:rPr>
                <w:lang w:val="pl-PL"/>
              </w:rPr>
              <w:br/>
            </w:r>
            <w:r w:rsidRPr="008A4A88">
              <w:rPr>
                <w:lang w:val="pl-PL"/>
              </w:rPr>
              <w:t>o dofinansowanie.</w:t>
            </w:r>
          </w:p>
          <w:p w:rsidR="008A4A88" w:rsidRPr="008A4A88" w:rsidRDefault="008A4A88" w:rsidP="00252973">
            <w:pPr>
              <w:ind w:left="180" w:right="137"/>
              <w:jc w:val="both"/>
              <w:rPr>
                <w:lang w:val="pl-PL"/>
              </w:rPr>
            </w:pPr>
          </w:p>
        </w:tc>
      </w:tr>
      <w:tr w:rsidR="008A4A88" w:rsidRPr="00A85B54" w:rsidTr="007F1126">
        <w:trPr>
          <w:trHeight w:val="850"/>
        </w:trPr>
        <w:tc>
          <w:tcPr>
            <w:tcW w:w="813" w:type="dxa"/>
          </w:tcPr>
          <w:p w:rsidR="008A4A88" w:rsidRDefault="008A4A88" w:rsidP="00D4753D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8.4</w:t>
            </w:r>
          </w:p>
        </w:tc>
        <w:tc>
          <w:tcPr>
            <w:tcW w:w="8396" w:type="dxa"/>
          </w:tcPr>
          <w:p w:rsidR="008A4A88" w:rsidRPr="008A4A88" w:rsidRDefault="008A4A88" w:rsidP="00EE1D76">
            <w:pPr>
              <w:ind w:left="180" w:right="137"/>
              <w:jc w:val="both"/>
              <w:rPr>
                <w:lang w:val="pl-PL"/>
              </w:rPr>
            </w:pPr>
            <w:r w:rsidRPr="008A4A88">
              <w:rPr>
                <w:lang w:val="pl-PL"/>
              </w:rPr>
              <w:t>W przypadku, gdy Wykonawca, którego oferta wybrana zostanie jako najkorzystniejsza, odstąpi od podpisania umowy, Zamawiający może podpisać umowę z następnym Wykonawcą, który uzyskał w postępowaniu kolejną najwyższą liczbę punktów.</w:t>
            </w:r>
          </w:p>
          <w:p w:rsidR="008A4A88" w:rsidRPr="008A4A88" w:rsidRDefault="008A4A88" w:rsidP="00EE1D76">
            <w:pPr>
              <w:ind w:left="180" w:right="137"/>
              <w:jc w:val="both"/>
              <w:rPr>
                <w:lang w:val="pl-PL"/>
              </w:rPr>
            </w:pPr>
          </w:p>
        </w:tc>
      </w:tr>
      <w:tr w:rsidR="008A4A88" w:rsidRPr="00A85B54" w:rsidTr="007F1126">
        <w:trPr>
          <w:trHeight w:val="469"/>
        </w:trPr>
        <w:tc>
          <w:tcPr>
            <w:tcW w:w="813" w:type="dxa"/>
          </w:tcPr>
          <w:p w:rsidR="008A4A88" w:rsidRDefault="008A4A88" w:rsidP="00D4753D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8.5</w:t>
            </w:r>
          </w:p>
        </w:tc>
        <w:tc>
          <w:tcPr>
            <w:tcW w:w="8396" w:type="dxa"/>
          </w:tcPr>
          <w:p w:rsidR="008A4A88" w:rsidRPr="008A4A88" w:rsidRDefault="008A4A88" w:rsidP="00EE1D76">
            <w:pPr>
              <w:ind w:left="180" w:right="137"/>
              <w:jc w:val="both"/>
              <w:rPr>
                <w:lang w:val="pl-PL"/>
              </w:rPr>
            </w:pPr>
            <w:r w:rsidRPr="008A4A88">
              <w:rPr>
                <w:lang w:val="pl-PL"/>
              </w:rPr>
              <w:t>Informacja o wyłonionym oferencie zostanie upubliczniona w bazie konkurencyjności.</w:t>
            </w:r>
          </w:p>
          <w:p w:rsidR="008A4A88" w:rsidRPr="008A4A88" w:rsidRDefault="008A4A88" w:rsidP="00EE1D76">
            <w:pPr>
              <w:ind w:left="180" w:right="137"/>
              <w:jc w:val="both"/>
              <w:rPr>
                <w:lang w:val="pl-PL"/>
              </w:rPr>
            </w:pPr>
          </w:p>
        </w:tc>
      </w:tr>
      <w:tr w:rsidR="008A4A88" w:rsidRPr="00A85B54" w:rsidTr="007F1126">
        <w:trPr>
          <w:trHeight w:val="632"/>
        </w:trPr>
        <w:tc>
          <w:tcPr>
            <w:tcW w:w="813" w:type="dxa"/>
          </w:tcPr>
          <w:p w:rsidR="008A4A88" w:rsidRDefault="008A4A88" w:rsidP="00D4753D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8.6</w:t>
            </w:r>
          </w:p>
        </w:tc>
        <w:tc>
          <w:tcPr>
            <w:tcW w:w="8396" w:type="dxa"/>
          </w:tcPr>
          <w:p w:rsidR="008A4A88" w:rsidRPr="008A4A88" w:rsidRDefault="008A4A88" w:rsidP="00EE1D76">
            <w:pPr>
              <w:ind w:left="180" w:right="137"/>
              <w:jc w:val="both"/>
              <w:rPr>
                <w:lang w:val="pl-PL"/>
              </w:rPr>
            </w:pPr>
            <w:r w:rsidRPr="008A4A88">
              <w:rPr>
                <w:lang w:val="pl-PL"/>
              </w:rPr>
              <w:t>Wyłoniony oferent zostanie powiadomiony mailowo lub telefonicznie w ciągu 2 dni od wyboru dostawcy.</w:t>
            </w:r>
          </w:p>
          <w:p w:rsidR="008A4A88" w:rsidRPr="008A4A88" w:rsidRDefault="008A4A88" w:rsidP="00EE1D76">
            <w:pPr>
              <w:ind w:left="180" w:right="137"/>
              <w:jc w:val="both"/>
              <w:rPr>
                <w:lang w:val="pl-PL"/>
              </w:rPr>
            </w:pPr>
          </w:p>
        </w:tc>
      </w:tr>
      <w:tr w:rsidR="008A4A88" w:rsidRPr="00A85B54" w:rsidTr="007F1126">
        <w:trPr>
          <w:trHeight w:val="799"/>
        </w:trPr>
        <w:tc>
          <w:tcPr>
            <w:tcW w:w="813" w:type="dxa"/>
          </w:tcPr>
          <w:p w:rsidR="008A4A88" w:rsidRDefault="008A4A88" w:rsidP="00D4753D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8.7</w:t>
            </w:r>
          </w:p>
        </w:tc>
        <w:tc>
          <w:tcPr>
            <w:tcW w:w="8396" w:type="dxa"/>
          </w:tcPr>
          <w:p w:rsidR="008A4A88" w:rsidRPr="008A4A88" w:rsidRDefault="008A4A88" w:rsidP="00EE1D76">
            <w:pPr>
              <w:ind w:left="180" w:right="137"/>
              <w:jc w:val="both"/>
              <w:rPr>
                <w:lang w:val="pl-PL"/>
              </w:rPr>
            </w:pPr>
            <w:r w:rsidRPr="008A4A88">
              <w:rPr>
                <w:lang w:val="pl-PL"/>
              </w:rPr>
              <w:t>W przypadku gdy złożona oferta/ty przekroczy budżet projektu zapytanie uznaje się za nierozstrzygnięte, a oferta lub oferty takie podlegać będą odrzuceniu.</w:t>
            </w:r>
          </w:p>
          <w:p w:rsidR="008A4A88" w:rsidRPr="008A4A88" w:rsidRDefault="008A4A88" w:rsidP="00EE1D76">
            <w:pPr>
              <w:ind w:left="180" w:right="137"/>
              <w:jc w:val="both"/>
              <w:rPr>
                <w:lang w:val="pl-PL"/>
              </w:rPr>
            </w:pPr>
          </w:p>
        </w:tc>
      </w:tr>
    </w:tbl>
    <w:p w:rsidR="005D02F1" w:rsidRDefault="005D02F1" w:rsidP="005D02F1">
      <w:pPr>
        <w:spacing w:before="5"/>
        <w:rPr>
          <w:b/>
          <w:color w:val="FF0000"/>
        </w:rPr>
      </w:pPr>
    </w:p>
    <w:p w:rsidR="008A4A88" w:rsidRPr="007F1126" w:rsidRDefault="008A4A88" w:rsidP="005D02F1">
      <w:pPr>
        <w:spacing w:before="5"/>
        <w:rPr>
          <w:b/>
        </w:rPr>
      </w:pPr>
    </w:p>
    <w:p w:rsidR="008A4A88" w:rsidRPr="007F1126" w:rsidRDefault="008A4A88" w:rsidP="005D02F1">
      <w:pPr>
        <w:pStyle w:val="Akapitzlist"/>
        <w:numPr>
          <w:ilvl w:val="0"/>
          <w:numId w:val="21"/>
        </w:numPr>
        <w:spacing w:before="5"/>
        <w:rPr>
          <w:b/>
        </w:rPr>
      </w:pPr>
      <w:r w:rsidRPr="007F1126">
        <w:rPr>
          <w:b/>
        </w:rPr>
        <w:t>PRZYGOTOWANIE OFERTY</w:t>
      </w:r>
    </w:p>
    <w:tbl>
      <w:tblPr>
        <w:tblStyle w:val="TableNormal"/>
        <w:tblW w:w="9214" w:type="dxa"/>
        <w:tblInd w:w="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/>
      </w:tblPr>
      <w:tblGrid>
        <w:gridCol w:w="823"/>
        <w:gridCol w:w="8391"/>
      </w:tblGrid>
      <w:tr w:rsidR="005D02F1" w:rsidRPr="007F1126" w:rsidTr="00EE1D76">
        <w:trPr>
          <w:trHeight w:val="537"/>
        </w:trPr>
        <w:tc>
          <w:tcPr>
            <w:tcW w:w="823" w:type="dxa"/>
          </w:tcPr>
          <w:p w:rsidR="005D02F1" w:rsidRPr="007F1126" w:rsidRDefault="008A4A88" w:rsidP="00CB1461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sz w:val="22"/>
                <w:szCs w:val="22"/>
              </w:rPr>
            </w:pPr>
            <w:r w:rsidRPr="007F1126">
              <w:rPr>
                <w:rFonts w:asciiTheme="minorHAnsi" w:hAnsiTheme="minorHAnsi"/>
                <w:sz w:val="22"/>
                <w:szCs w:val="22"/>
              </w:rPr>
              <w:t>9.1</w:t>
            </w:r>
          </w:p>
        </w:tc>
        <w:tc>
          <w:tcPr>
            <w:tcW w:w="8391" w:type="dxa"/>
          </w:tcPr>
          <w:p w:rsidR="007F1126" w:rsidRPr="00EE1D76" w:rsidRDefault="00EE1D76" w:rsidP="007F1126">
            <w:pPr>
              <w:ind w:left="170" w:right="296"/>
              <w:jc w:val="both"/>
              <w:rPr>
                <w:lang w:val="pl-PL"/>
              </w:rPr>
            </w:pPr>
            <w:r w:rsidRPr="00EE1D76">
              <w:rPr>
                <w:lang w:val="pl-PL"/>
              </w:rPr>
              <w:t>Oferta powinna być kompletna</w:t>
            </w:r>
            <w:r w:rsidR="007F1126" w:rsidRPr="00EE1D76">
              <w:rPr>
                <w:lang w:val="pl-PL"/>
              </w:rPr>
              <w:t>, zawierać wszystkie wymagane dokumenty, oświadczenia oraz informacje określone w sposób jednoznaczny.</w:t>
            </w:r>
          </w:p>
          <w:p w:rsidR="005D02F1" w:rsidRPr="007F1126" w:rsidRDefault="005D02F1" w:rsidP="007F1126">
            <w:pPr>
              <w:pStyle w:val="TableParagraph"/>
              <w:spacing w:line="249" w:lineRule="exact"/>
              <w:ind w:left="170" w:right="296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5D02F1" w:rsidRPr="007F1126" w:rsidTr="00EE1D76">
        <w:trPr>
          <w:trHeight w:val="805"/>
        </w:trPr>
        <w:tc>
          <w:tcPr>
            <w:tcW w:w="823" w:type="dxa"/>
          </w:tcPr>
          <w:p w:rsidR="005D02F1" w:rsidRPr="007F1126" w:rsidRDefault="008A4A88" w:rsidP="00CB1461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sz w:val="22"/>
                <w:szCs w:val="22"/>
              </w:rPr>
            </w:pPr>
            <w:r w:rsidRPr="007F1126">
              <w:rPr>
                <w:rFonts w:asciiTheme="minorHAnsi" w:hAnsiTheme="minorHAnsi"/>
                <w:sz w:val="22"/>
                <w:szCs w:val="22"/>
              </w:rPr>
              <w:lastRenderedPageBreak/>
              <w:t>9</w:t>
            </w:r>
            <w:r w:rsidR="005D02F1" w:rsidRPr="007F1126">
              <w:rPr>
                <w:rFonts w:asciiTheme="minorHAnsi" w:hAnsiTheme="minorHAnsi"/>
                <w:sz w:val="22"/>
                <w:szCs w:val="22"/>
              </w:rPr>
              <w:t>.2</w:t>
            </w:r>
          </w:p>
        </w:tc>
        <w:tc>
          <w:tcPr>
            <w:tcW w:w="8391" w:type="dxa"/>
          </w:tcPr>
          <w:p w:rsidR="007F1126" w:rsidRPr="00EE1D76" w:rsidRDefault="007F1126" w:rsidP="007F1126">
            <w:pPr>
              <w:ind w:left="170" w:right="296"/>
              <w:jc w:val="both"/>
              <w:rPr>
                <w:lang w:val="pl-PL"/>
              </w:rPr>
            </w:pPr>
            <w:r w:rsidRPr="00EE1D76">
              <w:rPr>
                <w:lang w:val="pl-PL"/>
              </w:rPr>
              <w:t xml:space="preserve">Oferta powinna być zgodna z powszechnie obowiązującymi przepisami prawa, </w:t>
            </w:r>
            <w:r w:rsidR="00EE1D76" w:rsidRPr="00EE1D76">
              <w:rPr>
                <w:lang w:val="pl-PL"/>
              </w:rPr>
              <w:br/>
            </w:r>
            <w:r w:rsidRPr="00EE1D76">
              <w:rPr>
                <w:lang w:val="pl-PL"/>
              </w:rPr>
              <w:t>w szczególności przepisami dotyczącymi ochrony uczciwej konku</w:t>
            </w:r>
            <w:r w:rsidR="00EE1D76" w:rsidRPr="00EE1D76">
              <w:rPr>
                <w:lang w:val="pl-PL"/>
              </w:rPr>
              <w:t>rencji oraz przepisami Kodeksu C</w:t>
            </w:r>
            <w:r w:rsidRPr="00EE1D76">
              <w:rPr>
                <w:lang w:val="pl-PL"/>
              </w:rPr>
              <w:t>ywilnego dotyczącymi oferty oraz spełniać wymogi opisane w niniejszym zapytaniu.</w:t>
            </w:r>
          </w:p>
          <w:p w:rsidR="005D02F1" w:rsidRPr="007F1126" w:rsidRDefault="005D02F1" w:rsidP="007F1126">
            <w:pPr>
              <w:pStyle w:val="TableParagraph"/>
              <w:spacing w:line="249" w:lineRule="exact"/>
              <w:ind w:left="170" w:right="296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5D02F1" w:rsidRPr="007F1126" w:rsidTr="00EE1D76">
        <w:trPr>
          <w:trHeight w:val="6446"/>
        </w:trPr>
        <w:tc>
          <w:tcPr>
            <w:tcW w:w="823" w:type="dxa"/>
          </w:tcPr>
          <w:p w:rsidR="005D02F1" w:rsidRPr="007F1126" w:rsidRDefault="007F1126" w:rsidP="00CB1461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7F1126">
              <w:rPr>
                <w:rFonts w:asciiTheme="minorHAnsi" w:hAnsiTheme="minorHAnsi"/>
                <w:sz w:val="22"/>
                <w:szCs w:val="22"/>
                <w:lang w:val="pl-PL"/>
              </w:rPr>
              <w:t>9.3</w:t>
            </w:r>
          </w:p>
        </w:tc>
        <w:tc>
          <w:tcPr>
            <w:tcW w:w="8391" w:type="dxa"/>
          </w:tcPr>
          <w:p w:rsidR="00EE1D76" w:rsidRDefault="007F1126" w:rsidP="00EE1D76">
            <w:pPr>
              <w:ind w:left="170" w:right="296"/>
              <w:jc w:val="both"/>
              <w:rPr>
                <w:lang w:val="pl-PL"/>
              </w:rPr>
            </w:pPr>
            <w:r w:rsidRPr="00EE1D76">
              <w:rPr>
                <w:lang w:val="pl-PL"/>
              </w:rPr>
              <w:t>Oferta powinna zawierać :</w:t>
            </w:r>
          </w:p>
          <w:p w:rsidR="00EE1D76" w:rsidRDefault="007F1126" w:rsidP="00EE1D76">
            <w:pPr>
              <w:pStyle w:val="Akapitzlist"/>
              <w:numPr>
                <w:ilvl w:val="0"/>
                <w:numId w:val="22"/>
              </w:numPr>
              <w:ind w:right="296"/>
              <w:jc w:val="both"/>
              <w:rPr>
                <w:lang w:val="pl-PL"/>
              </w:rPr>
            </w:pPr>
            <w:r w:rsidRPr="00EE1D76">
              <w:rPr>
                <w:lang w:val="pl-PL"/>
              </w:rPr>
              <w:t>na stronie tytułowej lub na kopercie wskazany tytuł zapytania ofertowego,</w:t>
            </w:r>
          </w:p>
          <w:p w:rsidR="00EE1D76" w:rsidRDefault="007F1126" w:rsidP="00EE1D76">
            <w:pPr>
              <w:pStyle w:val="Akapitzlist"/>
              <w:numPr>
                <w:ilvl w:val="0"/>
                <w:numId w:val="22"/>
              </w:numPr>
              <w:ind w:right="296"/>
              <w:jc w:val="both"/>
              <w:rPr>
                <w:lang w:val="pl-PL"/>
              </w:rPr>
            </w:pPr>
            <w:r w:rsidRPr="00EE1D76">
              <w:rPr>
                <w:lang w:val="pl-PL"/>
              </w:rPr>
              <w:t>zobowiązanie do wykonania przedmiotu zapytania zgodnie z opisem przedmiotu zapytania,</w:t>
            </w:r>
          </w:p>
          <w:p w:rsidR="00EE1D76" w:rsidRDefault="007F1126" w:rsidP="00EE1D76">
            <w:pPr>
              <w:pStyle w:val="Akapitzlist"/>
              <w:numPr>
                <w:ilvl w:val="0"/>
                <w:numId w:val="22"/>
              </w:numPr>
              <w:ind w:right="296"/>
              <w:jc w:val="both"/>
              <w:rPr>
                <w:lang w:val="pl-PL"/>
              </w:rPr>
            </w:pPr>
            <w:r w:rsidRPr="00EE1D76">
              <w:rPr>
                <w:lang w:val="pl-PL"/>
              </w:rPr>
              <w:t>dane teleadresowe, w tym: adres siedziby (i adres do korespondencji), adres e-mail oraz nr telefonu,</w:t>
            </w:r>
          </w:p>
          <w:p w:rsidR="00EE1D76" w:rsidRPr="00BB015F" w:rsidRDefault="007F1126" w:rsidP="00EE1D76">
            <w:pPr>
              <w:pStyle w:val="Akapitzlist"/>
              <w:numPr>
                <w:ilvl w:val="0"/>
                <w:numId w:val="22"/>
              </w:numPr>
              <w:ind w:right="296"/>
              <w:jc w:val="both"/>
              <w:rPr>
                <w:lang w:val="pl-PL"/>
              </w:rPr>
            </w:pPr>
            <w:r w:rsidRPr="00BB015F">
              <w:rPr>
                <w:lang w:val="pl-PL"/>
              </w:rPr>
              <w:t>jednoznaczny opis elementów oferty podlegających ocenie wg ww. kryteriów,</w:t>
            </w:r>
          </w:p>
          <w:p w:rsidR="00BB015F" w:rsidRDefault="007F1126" w:rsidP="00EE1D76">
            <w:pPr>
              <w:pStyle w:val="Akapitzlist"/>
              <w:numPr>
                <w:ilvl w:val="0"/>
                <w:numId w:val="22"/>
              </w:numPr>
              <w:ind w:right="296"/>
              <w:jc w:val="both"/>
              <w:rPr>
                <w:lang w:val="pl-PL"/>
              </w:rPr>
            </w:pPr>
            <w:r w:rsidRPr="00BB015F">
              <w:rPr>
                <w:lang w:val="pl-PL"/>
              </w:rPr>
              <w:t>okres (termin) ważności oferty (w razie braku innego oświadczenia będzie to minimalny okres 14 dni od upływu terminu do składania ofert),</w:t>
            </w:r>
            <w:r w:rsidR="00957807" w:rsidRPr="00BB015F">
              <w:rPr>
                <w:lang w:val="pl-PL"/>
              </w:rPr>
              <w:t xml:space="preserve"> </w:t>
            </w:r>
          </w:p>
          <w:p w:rsidR="00EE1D76" w:rsidRDefault="007F1126" w:rsidP="00EE1D76">
            <w:pPr>
              <w:pStyle w:val="Akapitzlist"/>
              <w:numPr>
                <w:ilvl w:val="0"/>
                <w:numId w:val="22"/>
              </w:numPr>
              <w:ind w:right="296"/>
              <w:jc w:val="both"/>
              <w:rPr>
                <w:lang w:val="pl-PL"/>
              </w:rPr>
            </w:pPr>
            <w:r w:rsidRPr="00BB015F">
              <w:rPr>
                <w:lang w:val="pl-PL"/>
              </w:rPr>
              <w:t>całkowitą</w:t>
            </w:r>
            <w:r w:rsidRPr="00EE1D76">
              <w:rPr>
                <w:lang w:val="pl-PL"/>
              </w:rPr>
              <w:t xml:space="preserve"> cenę netto, brutt</w:t>
            </w:r>
            <w:r w:rsidR="00EE1D76">
              <w:rPr>
                <w:lang w:val="pl-PL"/>
              </w:rPr>
              <w:t xml:space="preserve">o </w:t>
            </w:r>
            <w:r w:rsidRPr="00EE1D76">
              <w:rPr>
                <w:lang w:val="pl-PL"/>
              </w:rPr>
              <w:t xml:space="preserve">realizacji całej usługi będącej przedmiotem </w:t>
            </w:r>
            <w:r w:rsidRPr="00BB015F">
              <w:rPr>
                <w:shd w:val="clear" w:color="auto" w:fill="FFFFFF" w:themeFill="background1"/>
                <w:lang w:val="pl-PL"/>
              </w:rPr>
              <w:t>zamówienia (w tym za poszczególne elementy realizacji przedmiotu zamówienia oraz za całość przedmiotu zamówienia),</w:t>
            </w:r>
            <w:r w:rsidRPr="00EE1D76">
              <w:rPr>
                <w:lang w:val="pl-PL"/>
              </w:rPr>
              <w:t xml:space="preserve"> cenę należy wyrazić w jednostkach pieniężnych w PLN z dokładnością do dwóch miejsc po przecinku.</w:t>
            </w:r>
          </w:p>
          <w:p w:rsidR="00EE1D76" w:rsidRDefault="007F1126" w:rsidP="00EE1D76">
            <w:pPr>
              <w:pStyle w:val="Akapitzlist"/>
              <w:numPr>
                <w:ilvl w:val="0"/>
                <w:numId w:val="22"/>
              </w:numPr>
              <w:ind w:right="296"/>
              <w:jc w:val="both"/>
              <w:rPr>
                <w:lang w:val="pl-PL"/>
              </w:rPr>
            </w:pPr>
            <w:r w:rsidRPr="00EE1D76">
              <w:rPr>
                <w:lang w:val="pl-PL"/>
              </w:rPr>
              <w:t>podpis osoby upoważnionej (do reprezentacji Oferenta), a jeśli jej upoważnienie wynika z pełnomocnictwa do oferty powinno być załączone pełnomocnictwo;</w:t>
            </w:r>
          </w:p>
          <w:p w:rsidR="00EE1D76" w:rsidRDefault="007F1126" w:rsidP="00EE1D76">
            <w:pPr>
              <w:pStyle w:val="Akapitzlist"/>
              <w:numPr>
                <w:ilvl w:val="0"/>
                <w:numId w:val="22"/>
              </w:numPr>
              <w:ind w:right="296"/>
              <w:jc w:val="both"/>
              <w:rPr>
                <w:lang w:val="pl-PL"/>
              </w:rPr>
            </w:pPr>
            <w:r w:rsidRPr="00EE1D76">
              <w:rPr>
                <w:lang w:val="pl-PL"/>
              </w:rPr>
              <w:t>parafki osoby upoważnionej na wszystkich stronach oferty oraz jej załącznikach;</w:t>
            </w:r>
          </w:p>
          <w:p w:rsidR="00EE1D76" w:rsidRDefault="007F1126" w:rsidP="00EE1D76">
            <w:pPr>
              <w:pStyle w:val="Akapitzlist"/>
              <w:numPr>
                <w:ilvl w:val="0"/>
                <w:numId w:val="22"/>
              </w:numPr>
              <w:ind w:right="296"/>
              <w:jc w:val="both"/>
              <w:rPr>
                <w:lang w:val="pl-PL"/>
              </w:rPr>
            </w:pPr>
            <w:r w:rsidRPr="00EE1D76">
              <w:rPr>
                <w:lang w:val="pl-PL"/>
              </w:rPr>
              <w:t>poświadczoną za zgodność (przez osobę upoważnioną) kserokopię zaświadczenia o wpisie do Centralnej Ewidencji i Informacji o Działalności Gospodarczej (CEIDG) lub Krajowego Rejestru Sądowego (KRS)</w:t>
            </w:r>
            <w:bookmarkStart w:id="1" w:name="_Hlk11683437"/>
          </w:p>
          <w:p w:rsidR="005D02F1" w:rsidRPr="00EE1D76" w:rsidRDefault="007F1126" w:rsidP="00EE1D76">
            <w:pPr>
              <w:pStyle w:val="Akapitzlist"/>
              <w:numPr>
                <w:ilvl w:val="0"/>
                <w:numId w:val="22"/>
              </w:numPr>
              <w:ind w:right="296"/>
              <w:jc w:val="both"/>
              <w:rPr>
                <w:lang w:val="pl-PL"/>
              </w:rPr>
            </w:pPr>
            <w:r w:rsidRPr="00EE1D76">
              <w:rPr>
                <w:lang w:val="pl-PL"/>
              </w:rPr>
              <w:t>wydruk parafowanego (na każdej stronie) niniejszego zapytania ofertowego.</w:t>
            </w:r>
            <w:bookmarkEnd w:id="1"/>
          </w:p>
        </w:tc>
      </w:tr>
      <w:tr w:rsidR="005D02F1" w:rsidRPr="007F1126" w:rsidTr="00EE1D76">
        <w:trPr>
          <w:trHeight w:val="1072"/>
        </w:trPr>
        <w:tc>
          <w:tcPr>
            <w:tcW w:w="823" w:type="dxa"/>
          </w:tcPr>
          <w:p w:rsidR="005D02F1" w:rsidRPr="007F1126" w:rsidRDefault="007F1126" w:rsidP="00CB1461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sz w:val="22"/>
                <w:szCs w:val="22"/>
              </w:rPr>
            </w:pPr>
            <w:r w:rsidRPr="007F1126">
              <w:rPr>
                <w:rFonts w:asciiTheme="minorHAnsi" w:hAnsiTheme="minorHAnsi"/>
                <w:sz w:val="22"/>
                <w:szCs w:val="22"/>
              </w:rPr>
              <w:t>9.4</w:t>
            </w:r>
          </w:p>
        </w:tc>
        <w:tc>
          <w:tcPr>
            <w:tcW w:w="8391" w:type="dxa"/>
          </w:tcPr>
          <w:p w:rsidR="007F1126" w:rsidRPr="002A7CC5" w:rsidRDefault="007F1126" w:rsidP="007F1126">
            <w:pPr>
              <w:ind w:left="170" w:right="296"/>
              <w:jc w:val="both"/>
              <w:rPr>
                <w:lang w:val="pl-PL"/>
              </w:rPr>
            </w:pPr>
            <w:r w:rsidRPr="002A7CC5">
              <w:rPr>
                <w:lang w:val="pl-PL"/>
              </w:rPr>
              <w:t>Oferta powinna być złożona na formularzu ofertowym. Formularz ten ma charakter pomocniczy; w przypadku gdy formularz nie zawiera wszystkich ww. elementów oferty – Oferent powinien dołączyć do formularza pismo z wymaganymi elementami oferty.</w:t>
            </w:r>
          </w:p>
          <w:p w:rsidR="005D02F1" w:rsidRPr="007F1126" w:rsidRDefault="005D02F1" w:rsidP="007F1126">
            <w:pPr>
              <w:pStyle w:val="TableParagraph"/>
              <w:spacing w:line="248" w:lineRule="exact"/>
              <w:ind w:left="170" w:right="296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F1126" w:rsidRPr="007F1126" w:rsidTr="00EE1D76">
        <w:trPr>
          <w:trHeight w:val="1072"/>
        </w:trPr>
        <w:tc>
          <w:tcPr>
            <w:tcW w:w="823" w:type="dxa"/>
          </w:tcPr>
          <w:p w:rsidR="007F1126" w:rsidRPr="007F1126" w:rsidRDefault="007F1126" w:rsidP="00CB1461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sz w:val="22"/>
                <w:szCs w:val="22"/>
              </w:rPr>
            </w:pPr>
            <w:r w:rsidRPr="007F1126">
              <w:rPr>
                <w:rFonts w:asciiTheme="minorHAnsi" w:hAnsiTheme="minorHAnsi"/>
                <w:sz w:val="22"/>
                <w:szCs w:val="22"/>
              </w:rPr>
              <w:t>9.5</w:t>
            </w:r>
          </w:p>
        </w:tc>
        <w:tc>
          <w:tcPr>
            <w:tcW w:w="8391" w:type="dxa"/>
          </w:tcPr>
          <w:p w:rsidR="007F1126" w:rsidRPr="00EE1D76" w:rsidRDefault="007F1126" w:rsidP="007F1126">
            <w:pPr>
              <w:ind w:left="170" w:right="296"/>
              <w:jc w:val="both"/>
              <w:rPr>
                <w:lang w:val="pl-PL"/>
              </w:rPr>
            </w:pPr>
            <w:r w:rsidRPr="00EE1D76">
              <w:rPr>
                <w:lang w:val="pl-PL"/>
              </w:rPr>
              <w:t>Treść, w szczególności opis przedmiotu zapytania ofertowego, stanowi integralny element oferty (zobowiązania do r</w:t>
            </w:r>
            <w:r w:rsidR="00EE1D76" w:rsidRPr="00EE1D76">
              <w:rPr>
                <w:lang w:val="pl-PL"/>
              </w:rPr>
              <w:t>ealizacji przedmiotu zapytania)</w:t>
            </w:r>
            <w:r w:rsidRPr="00EE1D76">
              <w:rPr>
                <w:lang w:val="pl-PL"/>
              </w:rPr>
              <w:t xml:space="preserve">. Złożenie z ofertą parafowanego zapytania ofertowego oznacza także złożenie jako zgodnych z prawdą oświadczeń wskazanych wyżej w punkcie </w:t>
            </w:r>
            <w:r w:rsidR="00EE1D76" w:rsidRPr="00EE1D76">
              <w:rPr>
                <w:lang w:val="pl-PL"/>
              </w:rPr>
              <w:t>.</w:t>
            </w:r>
          </w:p>
          <w:p w:rsidR="005F6322" w:rsidRPr="007F1126" w:rsidRDefault="005F6322" w:rsidP="005F6322">
            <w:pPr>
              <w:ind w:right="296"/>
              <w:jc w:val="both"/>
              <w:rPr>
                <w:lang w:val="pl-PL"/>
              </w:rPr>
            </w:pPr>
          </w:p>
        </w:tc>
      </w:tr>
    </w:tbl>
    <w:p w:rsidR="005D02F1" w:rsidRPr="007F1126" w:rsidRDefault="00AB40E4" w:rsidP="005D02F1">
      <w:r>
        <w:rPr>
          <w:lang w:bidi="pl-PL"/>
        </w:rPr>
        <w:pict>
          <v:line id="_x0000_s1029" style="position:absolute;z-index:-251653120;mso-wrap-distance-left:0;mso-wrap-distance-right:0;mso-position-horizontal-relative:page;mso-position-vertical-relative:text" from="59.5pt,15.05pt" to="551.75pt,15.05pt" strokecolor="#a6a6a6" strokeweight=".48pt">
            <w10:wrap type="topAndBottom" anchorx="page"/>
          </v:line>
        </w:pict>
      </w:r>
    </w:p>
    <w:p w:rsidR="005D02F1" w:rsidRPr="00A85B54" w:rsidRDefault="005D02F1" w:rsidP="005D02F1">
      <w:pPr>
        <w:pStyle w:val="Tekstpodstawowy"/>
        <w:tabs>
          <w:tab w:val="left" w:pos="3393"/>
        </w:tabs>
        <w:ind w:left="104"/>
        <w:rPr>
          <w:rFonts w:asciiTheme="minorHAnsi" w:hAnsiTheme="minorHAnsi"/>
          <w:b w:val="0"/>
          <w:color w:val="FF0000"/>
          <w:spacing w:val="-56"/>
          <w:sz w:val="22"/>
          <w:szCs w:val="22"/>
        </w:rPr>
      </w:pPr>
    </w:p>
    <w:p w:rsidR="005D02F1" w:rsidRPr="00A85B54" w:rsidRDefault="005D02F1" w:rsidP="005D02F1">
      <w:pPr>
        <w:pStyle w:val="Tekstpodstawowy"/>
        <w:tabs>
          <w:tab w:val="left" w:pos="3393"/>
        </w:tabs>
        <w:ind w:left="104"/>
        <w:rPr>
          <w:rFonts w:asciiTheme="minorHAnsi" w:hAnsiTheme="minorHAnsi"/>
          <w:b w:val="0"/>
          <w:color w:val="FF0000"/>
          <w:spacing w:val="-56"/>
          <w:sz w:val="22"/>
          <w:szCs w:val="22"/>
        </w:rPr>
      </w:pPr>
    </w:p>
    <w:p w:rsidR="005D02F1" w:rsidRPr="00957807" w:rsidRDefault="00957807" w:rsidP="00957807">
      <w:pPr>
        <w:pStyle w:val="Tekstpodstawowy"/>
        <w:numPr>
          <w:ilvl w:val="0"/>
          <w:numId w:val="21"/>
        </w:numPr>
        <w:tabs>
          <w:tab w:val="left" w:pos="3393"/>
        </w:tabs>
        <w:rPr>
          <w:rFonts w:asciiTheme="minorHAnsi" w:hAnsiTheme="minorHAnsi"/>
          <w:sz w:val="22"/>
          <w:szCs w:val="22"/>
        </w:rPr>
      </w:pPr>
      <w:r w:rsidRPr="00957807">
        <w:rPr>
          <w:rFonts w:asciiTheme="minorHAnsi" w:hAnsiTheme="minorHAnsi"/>
          <w:sz w:val="22"/>
          <w:szCs w:val="22"/>
        </w:rPr>
        <w:t>POZOSTAŁE WYMAGANIA OFERTY</w:t>
      </w:r>
    </w:p>
    <w:p w:rsidR="005D02F1" w:rsidRPr="00957807" w:rsidRDefault="005D02F1" w:rsidP="005D02F1">
      <w:pPr>
        <w:spacing w:before="1"/>
        <w:rPr>
          <w:b/>
        </w:rPr>
      </w:pPr>
    </w:p>
    <w:tbl>
      <w:tblPr>
        <w:tblStyle w:val="TableNormal"/>
        <w:tblW w:w="9109" w:type="dxa"/>
        <w:tblInd w:w="1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/>
      </w:tblPr>
      <w:tblGrid>
        <w:gridCol w:w="718"/>
        <w:gridCol w:w="8391"/>
      </w:tblGrid>
      <w:tr w:rsidR="005D02F1" w:rsidRPr="00A85B54" w:rsidTr="00957807">
        <w:trPr>
          <w:trHeight w:val="268"/>
        </w:trPr>
        <w:tc>
          <w:tcPr>
            <w:tcW w:w="718" w:type="dxa"/>
          </w:tcPr>
          <w:p w:rsidR="005D02F1" w:rsidRPr="00A85B54" w:rsidRDefault="00957807" w:rsidP="00CB1461">
            <w:pPr>
              <w:pStyle w:val="TableParagraph"/>
              <w:spacing w:line="248" w:lineRule="exact"/>
              <w:ind w:left="88" w:right="77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57807">
              <w:rPr>
                <w:rFonts w:asciiTheme="minorHAnsi" w:hAnsiTheme="minorHAnsi"/>
                <w:sz w:val="22"/>
                <w:szCs w:val="22"/>
              </w:rPr>
              <w:t>10.1</w:t>
            </w:r>
          </w:p>
        </w:tc>
        <w:tc>
          <w:tcPr>
            <w:tcW w:w="8391" w:type="dxa"/>
          </w:tcPr>
          <w:p w:rsidR="005D02F1" w:rsidRDefault="00957807" w:rsidP="00957807">
            <w:pPr>
              <w:pStyle w:val="TableParagraph"/>
              <w:spacing w:line="248" w:lineRule="exact"/>
              <w:ind w:left="107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57807">
              <w:rPr>
                <w:rFonts w:asciiTheme="minorHAnsi" w:hAnsiTheme="minorHAnsi"/>
                <w:sz w:val="22"/>
                <w:szCs w:val="22"/>
                <w:lang w:val="pl-PL"/>
              </w:rPr>
              <w:t>Oferta powinna być ważna 14 dni od upływu terminu składania ofert.</w:t>
            </w:r>
          </w:p>
          <w:p w:rsidR="00957807" w:rsidRPr="00957807" w:rsidRDefault="00957807" w:rsidP="00957807">
            <w:pPr>
              <w:pStyle w:val="TableParagraph"/>
              <w:spacing w:line="248" w:lineRule="exact"/>
              <w:ind w:left="107"/>
              <w:jc w:val="both"/>
              <w:rPr>
                <w:rFonts w:asciiTheme="minorHAnsi" w:hAnsiTheme="minorHAnsi"/>
                <w:color w:val="FF0000"/>
                <w:sz w:val="22"/>
                <w:szCs w:val="22"/>
                <w:lang w:val="pl-PL"/>
              </w:rPr>
            </w:pPr>
          </w:p>
        </w:tc>
      </w:tr>
    </w:tbl>
    <w:p w:rsidR="00306C94" w:rsidRDefault="00306C94" w:rsidP="00306C94">
      <w:pPr>
        <w:pStyle w:val="Akapitzlist"/>
        <w:spacing w:before="11"/>
        <w:rPr>
          <w:b/>
          <w:color w:val="FF0000"/>
        </w:rPr>
      </w:pPr>
    </w:p>
    <w:p w:rsidR="00306C94" w:rsidRPr="00306C94" w:rsidRDefault="00306C94" w:rsidP="00306C94">
      <w:pPr>
        <w:pStyle w:val="Akapitzlist"/>
        <w:spacing w:before="11"/>
        <w:rPr>
          <w:b/>
        </w:rPr>
      </w:pPr>
    </w:p>
    <w:p w:rsidR="005D02F1" w:rsidRPr="00306C94" w:rsidRDefault="00957807" w:rsidP="00957807">
      <w:pPr>
        <w:pStyle w:val="Akapitzlist"/>
        <w:numPr>
          <w:ilvl w:val="0"/>
          <w:numId w:val="21"/>
        </w:numPr>
        <w:spacing w:before="11"/>
        <w:rPr>
          <w:b/>
        </w:rPr>
      </w:pPr>
      <w:r w:rsidRPr="00306C94">
        <w:rPr>
          <w:b/>
        </w:rPr>
        <w:t>PYTANIA DO ZAMAWI</w:t>
      </w:r>
      <w:r w:rsidR="00306C94" w:rsidRPr="00306C94">
        <w:rPr>
          <w:b/>
        </w:rPr>
        <w:t>A</w:t>
      </w:r>
      <w:r w:rsidRPr="00306C94">
        <w:rPr>
          <w:b/>
        </w:rPr>
        <w:t>JĄCEGO . UZUPEŁNIENIE I POPRAWIANI</w:t>
      </w:r>
      <w:r w:rsidR="00306C94">
        <w:rPr>
          <w:b/>
        </w:rPr>
        <w:t>E</w:t>
      </w:r>
      <w:r w:rsidRPr="00306C94">
        <w:rPr>
          <w:b/>
        </w:rPr>
        <w:t xml:space="preserve"> OFERT</w:t>
      </w:r>
    </w:p>
    <w:tbl>
      <w:tblPr>
        <w:tblStyle w:val="TableNormal"/>
        <w:tblW w:w="9109" w:type="dxa"/>
        <w:tblInd w:w="1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/>
      </w:tblPr>
      <w:tblGrid>
        <w:gridCol w:w="746"/>
        <w:gridCol w:w="8363"/>
      </w:tblGrid>
      <w:tr w:rsidR="005D02F1" w:rsidRPr="00A85B54" w:rsidTr="00306C94">
        <w:trPr>
          <w:trHeight w:val="1107"/>
        </w:trPr>
        <w:tc>
          <w:tcPr>
            <w:tcW w:w="746" w:type="dxa"/>
          </w:tcPr>
          <w:p w:rsidR="005D02F1" w:rsidRPr="00957807" w:rsidRDefault="00957807" w:rsidP="00306C94">
            <w:pPr>
              <w:pStyle w:val="TableParagraph"/>
              <w:tabs>
                <w:tab w:val="left" w:pos="746"/>
              </w:tabs>
              <w:spacing w:line="268" w:lineRule="exact"/>
              <w:ind w:left="0" w:right="0"/>
              <w:rPr>
                <w:rFonts w:asciiTheme="minorHAnsi" w:hAnsiTheme="minorHAnsi"/>
                <w:sz w:val="22"/>
                <w:szCs w:val="22"/>
              </w:rPr>
            </w:pPr>
            <w:r w:rsidRPr="00957807">
              <w:rPr>
                <w:rFonts w:asciiTheme="minorHAnsi" w:hAnsiTheme="minorHAnsi"/>
                <w:sz w:val="22"/>
                <w:szCs w:val="22"/>
              </w:rPr>
              <w:t>11.</w:t>
            </w:r>
            <w:r w:rsidR="005D02F1" w:rsidRPr="0095780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5D02F1" w:rsidRPr="00306C94" w:rsidRDefault="005D02F1" w:rsidP="00306C94">
            <w:pPr>
              <w:pStyle w:val="TableParagraph"/>
              <w:ind w:left="107" w:right="602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06C94">
              <w:rPr>
                <w:rFonts w:asciiTheme="minorHAnsi" w:hAnsiTheme="minorHAnsi"/>
                <w:sz w:val="22"/>
                <w:szCs w:val="22"/>
                <w:lang w:val="pl-PL"/>
              </w:rPr>
              <w:t>W przypadku istotnych wątpliwości Oferent może zadać pytanie Zamawiającemu w celu objaśnienia treści zapytania ofertowego. Ewentualną odpowiedź (merytoryczną) Zamawiający</w:t>
            </w:r>
            <w:r w:rsidR="00306C94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306C94">
              <w:rPr>
                <w:rFonts w:asciiTheme="minorHAnsi" w:hAnsiTheme="minorHAnsi"/>
                <w:sz w:val="22"/>
                <w:szCs w:val="22"/>
                <w:lang w:val="pl-PL"/>
              </w:rPr>
              <w:t>zamieści na stronie internetowej</w:t>
            </w:r>
            <w:r w:rsidR="00306C94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hyperlink r:id="rId39" w:history="1">
              <w:r w:rsidR="00306C94" w:rsidRPr="00306C94">
                <w:rPr>
                  <w:rStyle w:val="Hipercze"/>
                  <w:rFonts w:asciiTheme="minorHAnsi" w:hAnsiTheme="minorHAnsi"/>
                  <w:sz w:val="22"/>
                  <w:szCs w:val="22"/>
                  <w:u w:color="0000FF"/>
                  <w:lang w:val="pl-PL"/>
                </w:rPr>
                <w:t>https://bazakonkurencyjnosci.gov.pl/</w:t>
              </w:r>
            </w:hyperlink>
          </w:p>
        </w:tc>
      </w:tr>
      <w:tr w:rsidR="005D02F1" w:rsidRPr="00A85B54" w:rsidTr="00957807">
        <w:trPr>
          <w:trHeight w:val="3758"/>
        </w:trPr>
        <w:tc>
          <w:tcPr>
            <w:tcW w:w="746" w:type="dxa"/>
          </w:tcPr>
          <w:p w:rsidR="005D02F1" w:rsidRPr="00306C94" w:rsidRDefault="00306C94" w:rsidP="00306C94">
            <w:pPr>
              <w:pStyle w:val="TableParagraph"/>
              <w:tabs>
                <w:tab w:val="left" w:pos="746"/>
              </w:tabs>
              <w:spacing w:line="268" w:lineRule="exact"/>
              <w:ind w:left="107" w:right="0"/>
              <w:rPr>
                <w:rFonts w:asciiTheme="minorHAnsi" w:hAnsiTheme="minorHAnsi"/>
                <w:sz w:val="22"/>
                <w:szCs w:val="22"/>
              </w:rPr>
            </w:pPr>
            <w:r w:rsidRPr="00306C94">
              <w:rPr>
                <w:rFonts w:asciiTheme="minorHAnsi" w:hAnsiTheme="minorHAnsi"/>
                <w:sz w:val="22"/>
                <w:szCs w:val="22"/>
              </w:rPr>
              <w:t>11.</w:t>
            </w:r>
            <w:r w:rsidR="005D02F1" w:rsidRPr="00306C9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363" w:type="dxa"/>
          </w:tcPr>
          <w:p w:rsidR="005D02F1" w:rsidRPr="00306C94" w:rsidRDefault="005D02F1" w:rsidP="00306C94">
            <w:pPr>
              <w:pStyle w:val="TableParagraph"/>
              <w:ind w:left="107" w:right="709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06C94">
              <w:rPr>
                <w:rFonts w:asciiTheme="minorHAnsi" w:hAnsiTheme="minorHAnsi"/>
                <w:sz w:val="22"/>
                <w:szCs w:val="22"/>
                <w:lang w:val="pl-PL"/>
              </w:rPr>
              <w:t>Zamawiający dopuszcza poprawienie błędów formalnych lub oczywistych omyłek pisarskich i rachunkowych w złożonej przez Oferenta ofercie.</w:t>
            </w:r>
          </w:p>
          <w:p w:rsidR="005D02F1" w:rsidRPr="00306C94" w:rsidRDefault="005D02F1" w:rsidP="00306C94">
            <w:pPr>
              <w:pStyle w:val="TableParagraph"/>
              <w:ind w:left="107" w:right="247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06C94">
              <w:rPr>
                <w:rFonts w:asciiTheme="minorHAnsi" w:hAnsiTheme="minorHAnsi"/>
                <w:sz w:val="22"/>
                <w:szCs w:val="22"/>
                <w:lang w:val="pl-PL"/>
              </w:rPr>
              <w:t>W razie stwierdzenie oczywistych omyłek pisarskich, braku podpisów, parafek, pieczęci, braku załączników wymaganych przez Zamawiającego. Zamawiający ma prawo wezwać do uzupełnienia braków w w/w zakresie w ciągu 2 dni roboczych. O zaistnieniu takiej konieczności Zamawiający powiadomi Oferenta, kontaktując się drogą e-mailową z osobą wyznaczoną przez Oferenta do kontaktu w sprawie oferty (zgodnie z danymi kontaktowymi zapisanymi w ofercie). Nie dostarczenie poprawnych załączników skutkować będzie odrzuceniem oferty jako nie spełniającej kryteriów formalnych.</w:t>
            </w:r>
          </w:p>
          <w:p w:rsidR="005D02F1" w:rsidRPr="00306C94" w:rsidRDefault="005D02F1" w:rsidP="00306C94">
            <w:pPr>
              <w:pStyle w:val="TableParagraph"/>
              <w:ind w:left="107" w:right="72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06C94">
              <w:rPr>
                <w:rFonts w:asciiTheme="minorHAnsi" w:hAnsiTheme="minorHAnsi"/>
                <w:sz w:val="22"/>
                <w:szCs w:val="22"/>
                <w:lang w:val="pl-PL"/>
              </w:rPr>
              <w:t>Uzupełnieniu nie będą podlegać oferty nie dostarczone w terminie, nie posiadające ceny.</w:t>
            </w:r>
          </w:p>
          <w:p w:rsidR="005D02F1" w:rsidRPr="00405D37" w:rsidRDefault="005D02F1" w:rsidP="00405D37">
            <w:pPr>
              <w:pStyle w:val="TableParagraph"/>
              <w:ind w:left="107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06C94">
              <w:rPr>
                <w:rFonts w:asciiTheme="minorHAnsi" w:hAnsiTheme="minorHAnsi"/>
                <w:sz w:val="22"/>
                <w:szCs w:val="22"/>
                <w:lang w:val="pl-PL"/>
              </w:rPr>
              <w:t>Celem poprawienia oferty jest jedynie usunięcie jej błędów formalnych. Nie jest dopuszczalne</w:t>
            </w:r>
            <w:r w:rsidR="00405D37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306C94">
              <w:rPr>
                <w:rFonts w:asciiTheme="minorHAnsi" w:hAnsiTheme="minorHAnsi"/>
                <w:sz w:val="22"/>
                <w:szCs w:val="22"/>
                <w:lang w:val="pl-PL"/>
              </w:rPr>
              <w:t>dokonywanie jakiejkolwiek zmiany treści lub istotnych elementów oferty podlegających ocenie</w:t>
            </w:r>
            <w:r w:rsidR="00405D37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zgodnie z kryteriu</w:t>
            </w:r>
            <w:r w:rsidR="00405D37" w:rsidRPr="00405D37">
              <w:rPr>
                <w:rFonts w:asciiTheme="minorHAnsi" w:hAnsiTheme="minorHAnsi"/>
                <w:sz w:val="22"/>
                <w:szCs w:val="22"/>
                <w:lang w:val="pl-PL"/>
              </w:rPr>
              <w:t>m</w:t>
            </w:r>
            <w:r w:rsidR="00405D37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405D37">
              <w:rPr>
                <w:rFonts w:asciiTheme="minorHAnsi" w:hAnsiTheme="minorHAnsi"/>
                <w:sz w:val="22"/>
                <w:szCs w:val="22"/>
                <w:lang w:val="pl-PL"/>
              </w:rPr>
              <w:t>oceny.</w:t>
            </w:r>
          </w:p>
        </w:tc>
      </w:tr>
      <w:tr w:rsidR="005D02F1" w:rsidRPr="00A85B54" w:rsidTr="00957807">
        <w:trPr>
          <w:trHeight w:val="808"/>
        </w:trPr>
        <w:tc>
          <w:tcPr>
            <w:tcW w:w="746" w:type="dxa"/>
          </w:tcPr>
          <w:p w:rsidR="005D02F1" w:rsidRPr="00662F59" w:rsidRDefault="00306C94" w:rsidP="00306C94">
            <w:pPr>
              <w:pStyle w:val="TableParagraph"/>
              <w:tabs>
                <w:tab w:val="left" w:pos="746"/>
              </w:tabs>
              <w:spacing w:before="1"/>
              <w:ind w:left="107" w:right="0"/>
              <w:rPr>
                <w:rFonts w:asciiTheme="minorHAnsi" w:hAnsiTheme="minorHAnsi"/>
                <w:sz w:val="22"/>
                <w:szCs w:val="22"/>
              </w:rPr>
            </w:pPr>
            <w:r w:rsidRPr="00662F59">
              <w:rPr>
                <w:rFonts w:asciiTheme="minorHAnsi" w:hAnsiTheme="minorHAnsi"/>
                <w:sz w:val="22"/>
                <w:szCs w:val="22"/>
              </w:rPr>
              <w:t>11.3</w:t>
            </w:r>
          </w:p>
        </w:tc>
        <w:tc>
          <w:tcPr>
            <w:tcW w:w="8363" w:type="dxa"/>
          </w:tcPr>
          <w:p w:rsidR="005D02F1" w:rsidRPr="00306C94" w:rsidRDefault="005D02F1" w:rsidP="00662F59">
            <w:pPr>
              <w:pStyle w:val="TableParagraph"/>
              <w:spacing w:before="1" w:line="267" w:lineRule="exact"/>
              <w:ind w:left="107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06C94">
              <w:rPr>
                <w:rFonts w:asciiTheme="minorHAnsi" w:hAnsiTheme="minorHAnsi"/>
                <w:sz w:val="22"/>
                <w:szCs w:val="22"/>
                <w:lang w:val="pl-PL"/>
              </w:rPr>
              <w:t>Uzupełniona na wezwanie Zamawiającego oferta Wykonawcy powinna spełniać wszystkie</w:t>
            </w:r>
            <w:r w:rsidR="00662F59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306C94">
              <w:rPr>
                <w:rFonts w:asciiTheme="minorHAnsi" w:hAnsiTheme="minorHAnsi"/>
                <w:sz w:val="22"/>
                <w:szCs w:val="22"/>
                <w:lang w:val="pl-PL"/>
              </w:rPr>
              <w:t>wymagania zapytania ofertowego – i to najpóźniej na dzień, w którym upływał termin składania</w:t>
            </w:r>
            <w:r w:rsidR="00662F59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306C94">
              <w:rPr>
                <w:rFonts w:asciiTheme="minorHAnsi" w:hAnsiTheme="minorHAnsi"/>
                <w:sz w:val="22"/>
                <w:szCs w:val="22"/>
                <w:lang w:val="pl-PL"/>
              </w:rPr>
              <w:t>ofert, z zastrzeżeniem terminu do uzupełnienia oferty.</w:t>
            </w:r>
          </w:p>
        </w:tc>
      </w:tr>
    </w:tbl>
    <w:p w:rsidR="005D02F1" w:rsidRPr="00A85B54" w:rsidRDefault="005D02F1" w:rsidP="005D02F1">
      <w:pPr>
        <w:rPr>
          <w:b/>
          <w:color w:val="FF0000"/>
        </w:rPr>
      </w:pPr>
    </w:p>
    <w:p w:rsidR="00662F59" w:rsidRDefault="00662F59" w:rsidP="00662F59">
      <w:pPr>
        <w:pStyle w:val="Tekstpodstawowy"/>
        <w:ind w:left="720"/>
        <w:rPr>
          <w:rFonts w:asciiTheme="minorHAnsi" w:hAnsiTheme="minorHAnsi"/>
          <w:sz w:val="22"/>
          <w:szCs w:val="22"/>
        </w:rPr>
      </w:pPr>
    </w:p>
    <w:p w:rsidR="00957807" w:rsidRDefault="00957807" w:rsidP="00662F59">
      <w:pPr>
        <w:pStyle w:val="Tekstpodstawowy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957807">
        <w:rPr>
          <w:rFonts w:asciiTheme="minorHAnsi" w:hAnsiTheme="minorHAnsi"/>
          <w:sz w:val="22"/>
          <w:szCs w:val="22"/>
        </w:rPr>
        <w:t>TERMIN I SPOSÓB ZŁOŻENIA</w:t>
      </w:r>
      <w:r>
        <w:rPr>
          <w:rFonts w:asciiTheme="minorHAnsi" w:hAnsiTheme="minorHAnsi"/>
          <w:sz w:val="22"/>
          <w:szCs w:val="22"/>
        </w:rPr>
        <w:t xml:space="preserve"> OFERTY</w:t>
      </w:r>
      <w:r w:rsidRPr="00957807">
        <w:rPr>
          <w:rFonts w:asciiTheme="minorHAnsi" w:hAnsiTheme="minorHAnsi"/>
          <w:sz w:val="22"/>
          <w:szCs w:val="22"/>
        </w:rPr>
        <w:t xml:space="preserve"> ORAZ </w:t>
      </w:r>
      <w:r>
        <w:rPr>
          <w:rFonts w:asciiTheme="minorHAnsi" w:hAnsiTheme="minorHAnsi"/>
          <w:sz w:val="22"/>
          <w:szCs w:val="22"/>
        </w:rPr>
        <w:t>WYBÓR OFERTY</w:t>
      </w:r>
    </w:p>
    <w:p w:rsidR="005D02F1" w:rsidRPr="00A85B54" w:rsidRDefault="005D02F1" w:rsidP="005D02F1">
      <w:pPr>
        <w:spacing w:before="1"/>
        <w:rPr>
          <w:b/>
          <w:color w:val="FF0000"/>
        </w:rPr>
      </w:pPr>
    </w:p>
    <w:tbl>
      <w:tblPr>
        <w:tblStyle w:val="TableNormal"/>
        <w:tblW w:w="9072" w:type="dxa"/>
        <w:tblInd w:w="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/>
      </w:tblPr>
      <w:tblGrid>
        <w:gridCol w:w="709"/>
        <w:gridCol w:w="8363"/>
      </w:tblGrid>
      <w:tr w:rsidR="005D02F1" w:rsidRPr="00A85B54" w:rsidTr="000E3EF6">
        <w:trPr>
          <w:trHeight w:val="537"/>
        </w:trPr>
        <w:tc>
          <w:tcPr>
            <w:tcW w:w="709" w:type="dxa"/>
          </w:tcPr>
          <w:p w:rsidR="005D02F1" w:rsidRPr="00662F59" w:rsidRDefault="00662F59" w:rsidP="00662F59">
            <w:pPr>
              <w:pStyle w:val="TableParagraph"/>
              <w:tabs>
                <w:tab w:val="left" w:pos="709"/>
              </w:tabs>
              <w:spacing w:line="268" w:lineRule="exact"/>
              <w:ind w:left="0" w:right="0"/>
              <w:rPr>
                <w:rFonts w:asciiTheme="minorHAnsi" w:hAnsiTheme="minorHAnsi"/>
                <w:sz w:val="22"/>
                <w:szCs w:val="22"/>
              </w:rPr>
            </w:pPr>
            <w:r w:rsidRPr="00662F59">
              <w:rPr>
                <w:rFonts w:asciiTheme="minorHAnsi" w:hAnsiTheme="minorHAnsi"/>
                <w:sz w:val="22"/>
                <w:szCs w:val="22"/>
              </w:rPr>
              <w:t>12.1</w:t>
            </w:r>
          </w:p>
        </w:tc>
        <w:tc>
          <w:tcPr>
            <w:tcW w:w="8363" w:type="dxa"/>
          </w:tcPr>
          <w:p w:rsidR="005D02F1" w:rsidRPr="00662F59" w:rsidRDefault="005D02F1" w:rsidP="00BB015F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662F59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Ofertę </w:t>
            </w:r>
            <w:r w:rsidRPr="00BB015F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należy złożyć w formie pisemnej </w:t>
            </w:r>
            <w:r w:rsidRPr="00BB015F">
              <w:rPr>
                <w:rFonts w:asciiTheme="minorHAnsi" w:hAnsiTheme="minorHAnsi"/>
                <w:sz w:val="22"/>
                <w:szCs w:val="22"/>
                <w:u w:val="single"/>
                <w:lang w:val="pl-PL"/>
              </w:rPr>
              <w:t>w</w:t>
            </w:r>
            <w:r w:rsidRPr="00BB015F">
              <w:rPr>
                <w:rFonts w:asciiTheme="minorHAnsi" w:hAnsiTheme="minorHAns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BB015F">
              <w:rPr>
                <w:rFonts w:asciiTheme="minorHAnsi" w:hAnsiTheme="minorHAnsi"/>
                <w:sz w:val="22"/>
                <w:szCs w:val="22"/>
                <w:u w:val="single"/>
                <w:lang w:val="pl-PL"/>
              </w:rPr>
              <w:t>terminie do dnia</w:t>
            </w:r>
            <w:r w:rsidR="00662F59" w:rsidRPr="00BB015F">
              <w:rPr>
                <w:rFonts w:asciiTheme="minorHAnsi" w:hAnsiTheme="minorHAnsi"/>
                <w:sz w:val="22"/>
                <w:szCs w:val="22"/>
                <w:u w:val="single"/>
                <w:lang w:val="pl-PL"/>
              </w:rPr>
              <w:t xml:space="preserve"> </w:t>
            </w:r>
            <w:r w:rsidR="00662F59" w:rsidRPr="00BB015F">
              <w:rPr>
                <w:rFonts w:asciiTheme="minorHAnsi" w:hAnsiTheme="minorHAnsi"/>
                <w:b/>
                <w:sz w:val="22"/>
                <w:szCs w:val="22"/>
                <w:u w:val="single"/>
                <w:lang w:val="pl-PL"/>
              </w:rPr>
              <w:t>2</w:t>
            </w:r>
            <w:r w:rsidR="00BB015F" w:rsidRPr="00BB015F">
              <w:rPr>
                <w:rFonts w:asciiTheme="minorHAnsi" w:hAnsiTheme="minorHAnsi"/>
                <w:b/>
                <w:sz w:val="22"/>
                <w:szCs w:val="22"/>
                <w:u w:val="single"/>
                <w:lang w:val="pl-PL"/>
              </w:rPr>
              <w:t>8</w:t>
            </w:r>
            <w:r w:rsidRPr="00BB015F">
              <w:rPr>
                <w:rFonts w:asciiTheme="minorHAnsi" w:hAnsiTheme="minorHAnsi"/>
                <w:b/>
                <w:sz w:val="22"/>
                <w:szCs w:val="22"/>
                <w:u w:val="single"/>
                <w:lang w:val="pl-PL"/>
              </w:rPr>
              <w:t>.0</w:t>
            </w:r>
            <w:r w:rsidR="00662F59" w:rsidRPr="00BB015F">
              <w:rPr>
                <w:rFonts w:asciiTheme="minorHAnsi" w:hAnsiTheme="minorHAnsi"/>
                <w:b/>
                <w:sz w:val="22"/>
                <w:szCs w:val="22"/>
                <w:u w:val="single"/>
                <w:lang w:val="pl-PL"/>
              </w:rPr>
              <w:t>8</w:t>
            </w:r>
            <w:r w:rsidRPr="00BB015F">
              <w:rPr>
                <w:rFonts w:asciiTheme="minorHAnsi" w:hAnsiTheme="minorHAnsi"/>
                <w:b/>
                <w:sz w:val="22"/>
                <w:szCs w:val="22"/>
                <w:u w:val="single"/>
                <w:lang w:val="pl-PL"/>
              </w:rPr>
              <w:t>.</w:t>
            </w:r>
            <w:r w:rsidR="00662F59" w:rsidRPr="00BB015F">
              <w:rPr>
                <w:rFonts w:asciiTheme="minorHAnsi" w:hAnsiTheme="minorHAns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BB015F">
              <w:rPr>
                <w:rFonts w:asciiTheme="minorHAnsi" w:hAnsiTheme="minorHAnsi"/>
                <w:b/>
                <w:sz w:val="22"/>
                <w:szCs w:val="22"/>
                <w:u w:val="single"/>
                <w:lang w:val="pl-PL"/>
              </w:rPr>
              <w:t xml:space="preserve">2019 do godz. </w:t>
            </w:r>
            <w:r w:rsidR="00BB015F">
              <w:rPr>
                <w:rFonts w:asciiTheme="minorHAnsi" w:hAnsiTheme="minorHAnsi"/>
                <w:b/>
                <w:sz w:val="22"/>
                <w:szCs w:val="22"/>
                <w:u w:val="single"/>
                <w:lang w:val="pl-PL"/>
              </w:rPr>
              <w:t>16</w:t>
            </w:r>
            <w:r w:rsidRPr="00BB015F">
              <w:rPr>
                <w:rFonts w:asciiTheme="minorHAnsi" w:hAnsiTheme="minorHAnsi"/>
                <w:b/>
                <w:sz w:val="22"/>
                <w:szCs w:val="22"/>
                <w:u w:val="single"/>
                <w:lang w:val="pl-PL"/>
              </w:rPr>
              <w:t>:00</w:t>
            </w:r>
          </w:p>
        </w:tc>
      </w:tr>
      <w:tr w:rsidR="005D02F1" w:rsidRPr="00A85B54" w:rsidTr="000E3EF6">
        <w:trPr>
          <w:trHeight w:val="409"/>
        </w:trPr>
        <w:tc>
          <w:tcPr>
            <w:tcW w:w="709" w:type="dxa"/>
          </w:tcPr>
          <w:p w:rsidR="005D02F1" w:rsidRPr="00662F59" w:rsidRDefault="00662F59" w:rsidP="00662F59">
            <w:pPr>
              <w:pStyle w:val="TableParagraph"/>
              <w:spacing w:line="268" w:lineRule="exact"/>
              <w:ind w:left="0" w:right="0"/>
              <w:rPr>
                <w:rFonts w:asciiTheme="minorHAnsi" w:hAnsiTheme="minorHAnsi"/>
                <w:sz w:val="22"/>
                <w:szCs w:val="22"/>
              </w:rPr>
            </w:pPr>
            <w:r w:rsidRPr="00662F59">
              <w:rPr>
                <w:rFonts w:asciiTheme="minorHAnsi" w:hAnsiTheme="minorHAnsi"/>
                <w:sz w:val="22"/>
                <w:szCs w:val="22"/>
              </w:rPr>
              <w:t>12.2</w:t>
            </w:r>
          </w:p>
        </w:tc>
        <w:tc>
          <w:tcPr>
            <w:tcW w:w="8363" w:type="dxa"/>
          </w:tcPr>
          <w:p w:rsidR="005D02F1" w:rsidRPr="00F8030F" w:rsidRDefault="005D02F1" w:rsidP="00F8030F">
            <w:pPr>
              <w:pStyle w:val="TableParagraph"/>
              <w:spacing w:line="268" w:lineRule="exact"/>
              <w:ind w:left="107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8030F">
              <w:rPr>
                <w:rFonts w:asciiTheme="minorHAnsi" w:hAnsiTheme="minorHAnsi"/>
                <w:sz w:val="22"/>
                <w:szCs w:val="22"/>
              </w:rPr>
              <w:t>Ofertę</w:t>
            </w:r>
            <w:proofErr w:type="spellEnd"/>
            <w:r w:rsidR="00662F59" w:rsidRPr="00F803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8030F">
              <w:rPr>
                <w:rFonts w:asciiTheme="minorHAnsi" w:hAnsiTheme="minorHAnsi"/>
                <w:sz w:val="22"/>
                <w:szCs w:val="22"/>
              </w:rPr>
              <w:t>można</w:t>
            </w:r>
            <w:proofErr w:type="spellEnd"/>
            <w:r w:rsidR="00662F59" w:rsidRPr="00F803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8030F">
              <w:rPr>
                <w:rFonts w:asciiTheme="minorHAnsi" w:hAnsiTheme="minorHAnsi"/>
                <w:sz w:val="22"/>
                <w:szCs w:val="22"/>
              </w:rPr>
              <w:t>doręczyć</w:t>
            </w:r>
            <w:proofErr w:type="spellEnd"/>
            <w:r w:rsidR="00F803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62F59" w:rsidRPr="00F8030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8030F">
              <w:rPr>
                <w:rFonts w:asciiTheme="minorHAnsi" w:hAnsiTheme="minorHAnsi"/>
                <w:sz w:val="22"/>
                <w:szCs w:val="22"/>
              </w:rPr>
              <w:t>Zamawiającemu</w:t>
            </w:r>
            <w:proofErr w:type="spellEnd"/>
            <w:r w:rsidRPr="00F8030F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5D02F1" w:rsidRPr="00F8030F" w:rsidRDefault="005D02F1" w:rsidP="00F8030F">
            <w:pPr>
              <w:pStyle w:val="Akapitzlist"/>
              <w:numPr>
                <w:ilvl w:val="0"/>
                <w:numId w:val="8"/>
              </w:numPr>
              <w:spacing w:line="234" w:lineRule="auto"/>
              <w:ind w:right="141"/>
              <w:contextualSpacing w:val="0"/>
              <w:rPr>
                <w:rFonts w:eastAsia="Times New Roman"/>
                <w:lang w:val="pl-PL"/>
              </w:rPr>
            </w:pPr>
            <w:r w:rsidRPr="00F8030F">
              <w:rPr>
                <w:rFonts w:eastAsia="Times New Roman"/>
                <w:lang w:val="pl-PL"/>
              </w:rPr>
              <w:t xml:space="preserve">w formie papierowej w terminie do </w:t>
            </w:r>
            <w:r w:rsidR="00F8030F">
              <w:rPr>
                <w:rFonts w:eastAsia="Times New Roman"/>
                <w:lang w:val="pl-PL"/>
              </w:rPr>
              <w:t>27.08</w:t>
            </w:r>
            <w:r w:rsidRPr="00F8030F">
              <w:rPr>
                <w:rFonts w:eastAsia="Times New Roman"/>
                <w:lang w:val="pl-PL"/>
              </w:rPr>
              <w:t xml:space="preserve">.2019r. (tj. w ciągu min. </w:t>
            </w:r>
            <w:r w:rsidR="00F8030F">
              <w:rPr>
                <w:rFonts w:eastAsia="Times New Roman"/>
                <w:lang w:val="pl-PL"/>
              </w:rPr>
              <w:t>7</w:t>
            </w:r>
            <w:r w:rsidRPr="00F8030F">
              <w:rPr>
                <w:rFonts w:eastAsia="Times New Roman"/>
                <w:lang w:val="pl-PL"/>
              </w:rPr>
              <w:t xml:space="preserve"> dni od dnia publikacji ogłoszenia w bazie konkurencyjności) osobiście lub za pośrednictwem operatora pocztowego na adres:</w:t>
            </w:r>
          </w:p>
          <w:p w:rsidR="005D02F1" w:rsidRPr="00F8030F" w:rsidRDefault="005D02F1" w:rsidP="00F8030F">
            <w:pPr>
              <w:spacing w:line="0" w:lineRule="atLeast"/>
              <w:rPr>
                <w:rFonts w:eastAsia="Times New Roman"/>
                <w:lang w:val="pl-PL"/>
              </w:rPr>
            </w:pPr>
          </w:p>
          <w:p w:rsidR="005D02F1" w:rsidRPr="00F8030F" w:rsidRDefault="005D02F1" w:rsidP="00F8030F">
            <w:pPr>
              <w:spacing w:line="0" w:lineRule="atLeast"/>
              <w:ind w:left="140"/>
              <w:rPr>
                <w:rFonts w:eastAsia="Times New Roman"/>
                <w:lang w:val="pl-PL"/>
              </w:rPr>
            </w:pPr>
            <w:r w:rsidRPr="00F8030F">
              <w:rPr>
                <w:lang w:val="pl-PL"/>
              </w:rPr>
              <w:t>Biuro Doradczo – Księgowe J&amp;J Iga Próchniak-Czapla</w:t>
            </w:r>
          </w:p>
          <w:p w:rsidR="005D02F1" w:rsidRPr="00F8030F" w:rsidRDefault="005D02F1" w:rsidP="00F8030F">
            <w:pPr>
              <w:spacing w:line="0" w:lineRule="atLeast"/>
              <w:ind w:left="140"/>
              <w:rPr>
                <w:rFonts w:eastAsia="Times New Roman"/>
                <w:lang w:val="pl-PL"/>
              </w:rPr>
            </w:pPr>
            <w:r w:rsidRPr="00F8030F">
              <w:rPr>
                <w:rFonts w:eastAsia="Times New Roman"/>
                <w:lang w:val="pl-PL"/>
              </w:rPr>
              <w:t xml:space="preserve">ul. Fieldorfa </w:t>
            </w:r>
            <w:proofErr w:type="spellStart"/>
            <w:r w:rsidRPr="00F8030F">
              <w:rPr>
                <w:rFonts w:eastAsia="Times New Roman"/>
                <w:lang w:val="pl-PL"/>
              </w:rPr>
              <w:t>Nila</w:t>
            </w:r>
            <w:proofErr w:type="spellEnd"/>
            <w:r w:rsidRPr="00F8030F">
              <w:rPr>
                <w:rFonts w:eastAsia="Times New Roman"/>
                <w:lang w:val="pl-PL"/>
              </w:rPr>
              <w:t xml:space="preserve"> 18/15</w:t>
            </w:r>
          </w:p>
          <w:p w:rsidR="005D02F1" w:rsidRPr="00F8030F" w:rsidRDefault="005D02F1" w:rsidP="00F8030F">
            <w:pPr>
              <w:spacing w:line="0" w:lineRule="atLeast"/>
              <w:ind w:left="140"/>
              <w:rPr>
                <w:rFonts w:eastAsia="Times New Roman"/>
                <w:lang w:val="pl-PL"/>
              </w:rPr>
            </w:pPr>
            <w:r w:rsidRPr="00F8030F">
              <w:rPr>
                <w:rFonts w:eastAsia="Times New Roman"/>
                <w:lang w:val="pl-PL"/>
              </w:rPr>
              <w:t>24-100  Puławy</w:t>
            </w:r>
          </w:p>
          <w:p w:rsidR="005D02F1" w:rsidRPr="00F8030F" w:rsidRDefault="005D02F1" w:rsidP="00F8030F">
            <w:pPr>
              <w:spacing w:line="0" w:lineRule="atLeast"/>
              <w:ind w:left="140"/>
              <w:rPr>
                <w:rFonts w:eastAsia="Times New Roman"/>
                <w:lang w:val="pl-PL"/>
              </w:rPr>
            </w:pPr>
            <w:r w:rsidRPr="00F8030F">
              <w:rPr>
                <w:rFonts w:eastAsia="Times New Roman"/>
                <w:lang w:val="pl-PL"/>
              </w:rPr>
              <w:t>Biuro czynne w godzinach 8.00-16.00</w:t>
            </w:r>
          </w:p>
          <w:p w:rsidR="005D02F1" w:rsidRPr="00F8030F" w:rsidRDefault="005D02F1" w:rsidP="00F8030F">
            <w:pPr>
              <w:spacing w:line="289" w:lineRule="exact"/>
              <w:ind w:left="140"/>
              <w:rPr>
                <w:rFonts w:eastAsia="Times New Roman"/>
                <w:lang w:val="pl-PL"/>
              </w:rPr>
            </w:pPr>
          </w:p>
          <w:p w:rsidR="005D02F1" w:rsidRPr="00F8030F" w:rsidRDefault="005D02F1" w:rsidP="00F8030F">
            <w:pPr>
              <w:spacing w:line="234" w:lineRule="auto"/>
              <w:ind w:left="140" w:right="142"/>
              <w:rPr>
                <w:rFonts w:eastAsia="Times New Roman"/>
                <w:lang w:val="pl-PL"/>
              </w:rPr>
            </w:pPr>
            <w:r w:rsidRPr="00F8030F">
              <w:rPr>
                <w:rFonts w:eastAsia="Times New Roman"/>
                <w:lang w:val="pl-PL"/>
              </w:rPr>
              <w:t>Za termin przyjęcia oferty w wersji papierowej uznaje się wpływ oferty do siedziby Zamawiającego.</w:t>
            </w:r>
          </w:p>
          <w:p w:rsidR="00E35597" w:rsidRPr="00BB015F" w:rsidRDefault="00E35597" w:rsidP="00E35597">
            <w:pPr>
              <w:jc w:val="both"/>
              <w:rPr>
                <w:lang w:val="pl-PL"/>
              </w:rPr>
            </w:pPr>
            <w:r w:rsidRPr="00BB015F">
              <w:rPr>
                <w:lang w:val="pl-PL"/>
              </w:rPr>
              <w:t>Otwarcie kopert nastąpi 2</w:t>
            </w:r>
            <w:r w:rsidR="00BB015F" w:rsidRPr="00BB015F">
              <w:rPr>
                <w:lang w:val="pl-PL"/>
              </w:rPr>
              <w:t>9</w:t>
            </w:r>
            <w:r w:rsidRPr="00BB015F">
              <w:rPr>
                <w:lang w:val="pl-PL"/>
              </w:rPr>
              <w:t>.08.2019r. o godz. 1</w:t>
            </w:r>
            <w:r w:rsidR="00BB015F" w:rsidRPr="00BB015F">
              <w:rPr>
                <w:lang w:val="pl-PL"/>
              </w:rPr>
              <w:t>2</w:t>
            </w:r>
            <w:r w:rsidRPr="00BB015F">
              <w:rPr>
                <w:lang w:val="pl-PL"/>
              </w:rPr>
              <w:t>:00</w:t>
            </w:r>
          </w:p>
          <w:p w:rsidR="005D02F1" w:rsidRPr="00A85B54" w:rsidRDefault="005D02F1" w:rsidP="00CB1461">
            <w:pPr>
              <w:pStyle w:val="TableParagraph"/>
              <w:spacing w:before="1"/>
              <w:ind w:left="467"/>
              <w:rPr>
                <w:rFonts w:asciiTheme="minorHAnsi" w:hAnsiTheme="minorHAnsi"/>
                <w:color w:val="FF0000"/>
                <w:sz w:val="22"/>
                <w:szCs w:val="22"/>
                <w:lang w:val="pl-PL"/>
              </w:rPr>
            </w:pPr>
          </w:p>
        </w:tc>
      </w:tr>
      <w:tr w:rsidR="00F8030F" w:rsidRPr="00A85B54" w:rsidTr="000E3EF6">
        <w:trPr>
          <w:trHeight w:val="409"/>
        </w:trPr>
        <w:tc>
          <w:tcPr>
            <w:tcW w:w="709" w:type="dxa"/>
          </w:tcPr>
          <w:p w:rsidR="00F8030F" w:rsidRPr="00662F59" w:rsidRDefault="00F8030F" w:rsidP="00662F59">
            <w:pPr>
              <w:pStyle w:val="TableParagraph"/>
              <w:spacing w:line="268" w:lineRule="exact"/>
              <w:ind w:left="0"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12.3</w:t>
            </w:r>
          </w:p>
        </w:tc>
        <w:tc>
          <w:tcPr>
            <w:tcW w:w="8363" w:type="dxa"/>
          </w:tcPr>
          <w:p w:rsidR="00E35597" w:rsidRPr="00E35597" w:rsidRDefault="00E35597" w:rsidP="00E35597">
            <w:pPr>
              <w:pStyle w:val="TableParagraph"/>
              <w:spacing w:line="268" w:lineRule="exact"/>
              <w:ind w:left="107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E35597">
              <w:rPr>
                <w:rFonts w:asciiTheme="minorHAnsi" w:hAnsiTheme="minorHAnsi"/>
                <w:sz w:val="22"/>
                <w:szCs w:val="22"/>
                <w:lang w:val="pl-PL"/>
              </w:rPr>
              <w:t>Zamawiający dokona oceny ofert pod względem formalnym oraz zgodnie z treścią</w:t>
            </w:r>
          </w:p>
          <w:p w:rsidR="00E35597" w:rsidRPr="00E35597" w:rsidRDefault="00E35597" w:rsidP="00E35597">
            <w:pPr>
              <w:pStyle w:val="TableParagraph"/>
              <w:spacing w:line="249" w:lineRule="exact"/>
              <w:ind w:left="10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015F">
              <w:rPr>
                <w:rFonts w:asciiTheme="minorHAnsi" w:hAnsiTheme="minorHAnsi"/>
                <w:sz w:val="22"/>
                <w:szCs w:val="22"/>
                <w:lang w:val="pl-PL"/>
              </w:rPr>
              <w:t>niniejszego zapytania ofertowego</w:t>
            </w:r>
            <w:r w:rsidRPr="00E3559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8030F" w:rsidRPr="00F8030F" w:rsidRDefault="00F8030F" w:rsidP="00F8030F">
            <w:pPr>
              <w:pStyle w:val="TableParagraph"/>
              <w:spacing w:line="268" w:lineRule="exact"/>
              <w:ind w:left="1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030F" w:rsidRPr="00A85B54" w:rsidTr="000E3EF6">
        <w:trPr>
          <w:trHeight w:val="409"/>
        </w:trPr>
        <w:tc>
          <w:tcPr>
            <w:tcW w:w="709" w:type="dxa"/>
          </w:tcPr>
          <w:p w:rsidR="00F8030F" w:rsidRPr="00662F59" w:rsidRDefault="00F8030F" w:rsidP="00662F59">
            <w:pPr>
              <w:pStyle w:val="TableParagraph"/>
              <w:spacing w:line="268" w:lineRule="exact"/>
              <w:ind w:left="0"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12.4</w:t>
            </w:r>
          </w:p>
        </w:tc>
        <w:tc>
          <w:tcPr>
            <w:tcW w:w="8363" w:type="dxa"/>
          </w:tcPr>
          <w:p w:rsidR="00D4753D" w:rsidRPr="002A7CC5" w:rsidRDefault="00D4753D" w:rsidP="00A46FA5">
            <w:pPr>
              <w:ind w:left="142"/>
              <w:jc w:val="both"/>
              <w:rPr>
                <w:lang w:val="pl-PL"/>
              </w:rPr>
            </w:pPr>
            <w:r w:rsidRPr="002A7CC5">
              <w:rPr>
                <w:lang w:val="pl-PL"/>
              </w:rPr>
              <w:t>Wyłoniony oferent zostanie powiadomiony mailowo lub telefonicznie w ciągu 2 dni od daty wyboru dostawcy.</w:t>
            </w:r>
          </w:p>
          <w:p w:rsidR="00F8030F" w:rsidRPr="00D4753D" w:rsidRDefault="00F8030F" w:rsidP="00A46FA5">
            <w:pPr>
              <w:pStyle w:val="TableParagraph"/>
              <w:spacing w:line="268" w:lineRule="exact"/>
              <w:ind w:left="142"/>
              <w:jc w:val="left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F8030F" w:rsidRPr="00A85B54" w:rsidTr="000E3EF6">
        <w:trPr>
          <w:trHeight w:val="409"/>
        </w:trPr>
        <w:tc>
          <w:tcPr>
            <w:tcW w:w="709" w:type="dxa"/>
          </w:tcPr>
          <w:p w:rsidR="00F8030F" w:rsidRDefault="00F8030F" w:rsidP="00662F59">
            <w:pPr>
              <w:pStyle w:val="TableParagraph"/>
              <w:spacing w:line="268" w:lineRule="exact"/>
              <w:ind w:left="0"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12.5</w:t>
            </w:r>
          </w:p>
        </w:tc>
        <w:tc>
          <w:tcPr>
            <w:tcW w:w="8363" w:type="dxa"/>
          </w:tcPr>
          <w:p w:rsidR="00D4753D" w:rsidRPr="002A7CC5" w:rsidRDefault="00D4753D" w:rsidP="00A46FA5">
            <w:pPr>
              <w:ind w:left="142" w:right="283"/>
              <w:jc w:val="both"/>
              <w:rPr>
                <w:lang w:val="pl-PL"/>
              </w:rPr>
            </w:pPr>
            <w:r w:rsidRPr="002A7CC5">
              <w:rPr>
                <w:lang w:val="pl-PL"/>
              </w:rPr>
              <w:t xml:space="preserve">Zamawiający ogłosi wybór oferentów na stronie https://bazakonkurencyjnosci.gov.pl/. O wyborze najkorzystniejszej oferty Zamawiający zawiadomi Oferenta drogą mailową lub telefoniczna, opublikuje także stosowną informację na stronie https://bazakonkurencyjnosci.gov.pl/, </w:t>
            </w:r>
          </w:p>
          <w:p w:rsidR="00F8030F" w:rsidRPr="00D4753D" w:rsidRDefault="00F8030F" w:rsidP="00A46FA5">
            <w:pPr>
              <w:pStyle w:val="TableParagraph"/>
              <w:spacing w:line="268" w:lineRule="exact"/>
              <w:ind w:left="142"/>
              <w:jc w:val="left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F8030F" w:rsidRPr="00A85B54" w:rsidTr="000E3EF6">
        <w:trPr>
          <w:trHeight w:val="409"/>
        </w:trPr>
        <w:tc>
          <w:tcPr>
            <w:tcW w:w="709" w:type="dxa"/>
          </w:tcPr>
          <w:p w:rsidR="00F8030F" w:rsidRPr="00D4753D" w:rsidRDefault="00A05866" w:rsidP="00662F59">
            <w:pPr>
              <w:pStyle w:val="TableParagraph"/>
              <w:spacing w:line="268" w:lineRule="exact"/>
              <w:ind w:left="0" w:right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12.6</w:t>
            </w:r>
          </w:p>
        </w:tc>
        <w:tc>
          <w:tcPr>
            <w:tcW w:w="8363" w:type="dxa"/>
          </w:tcPr>
          <w:p w:rsidR="00A46FA5" w:rsidRDefault="00A46FA5" w:rsidP="00A46FA5">
            <w:pPr>
              <w:ind w:left="142" w:right="142"/>
              <w:jc w:val="both"/>
              <w:rPr>
                <w:lang w:val="pl-PL"/>
              </w:rPr>
            </w:pPr>
            <w:r w:rsidRPr="00A46FA5">
              <w:rPr>
                <w:lang w:val="pl-PL"/>
              </w:rPr>
              <w:t>Zamawiający odrzuci ofertę jeżeli:</w:t>
            </w:r>
          </w:p>
          <w:p w:rsidR="00A46FA5" w:rsidRDefault="00A46FA5" w:rsidP="00A46FA5">
            <w:pPr>
              <w:pStyle w:val="Akapitzlist"/>
              <w:numPr>
                <w:ilvl w:val="0"/>
                <w:numId w:val="8"/>
              </w:numPr>
              <w:ind w:right="142"/>
              <w:jc w:val="both"/>
              <w:rPr>
                <w:lang w:val="pl-PL"/>
              </w:rPr>
            </w:pPr>
            <w:r w:rsidRPr="00A46FA5">
              <w:rPr>
                <w:lang w:val="pl-PL"/>
              </w:rPr>
              <w:t>jej treść nie odpowiada treści Opisu Przedmiotu Zamówienia będącego załącznikiem do niniejszego ogłoszenia,</w:t>
            </w:r>
          </w:p>
          <w:p w:rsidR="00A46FA5" w:rsidRDefault="00A46FA5" w:rsidP="00A46FA5">
            <w:pPr>
              <w:pStyle w:val="Akapitzlist"/>
              <w:numPr>
                <w:ilvl w:val="0"/>
                <w:numId w:val="8"/>
              </w:numPr>
              <w:ind w:right="142"/>
              <w:jc w:val="both"/>
              <w:rPr>
                <w:lang w:val="pl-PL"/>
              </w:rPr>
            </w:pPr>
            <w:r w:rsidRPr="00A46FA5">
              <w:rPr>
                <w:lang w:val="pl-PL"/>
              </w:rPr>
              <w:t>jej złożenie stanowi czyn nieuczciwej konkurencji w rozumieniu przepisów o zwalczaniu nieuczciwej konkurencji,</w:t>
            </w:r>
          </w:p>
          <w:p w:rsidR="00A46FA5" w:rsidRDefault="00A46FA5" w:rsidP="00A46FA5">
            <w:pPr>
              <w:pStyle w:val="Akapitzlist"/>
              <w:numPr>
                <w:ilvl w:val="0"/>
                <w:numId w:val="8"/>
              </w:numPr>
              <w:ind w:right="142"/>
              <w:jc w:val="both"/>
              <w:rPr>
                <w:lang w:val="pl-PL"/>
              </w:rPr>
            </w:pPr>
            <w:r w:rsidRPr="00A46FA5">
              <w:rPr>
                <w:lang w:val="pl-PL"/>
              </w:rPr>
              <w:t>zawiera rażąco niską cenę lub koszt w stosunku do przedmiotu zamówienia,</w:t>
            </w:r>
          </w:p>
          <w:p w:rsidR="00A46FA5" w:rsidRDefault="00A46FA5" w:rsidP="00A46FA5">
            <w:pPr>
              <w:pStyle w:val="Akapitzlist"/>
              <w:numPr>
                <w:ilvl w:val="0"/>
                <w:numId w:val="8"/>
              </w:numPr>
              <w:ind w:right="142"/>
              <w:jc w:val="both"/>
              <w:rPr>
                <w:lang w:val="pl-PL"/>
              </w:rPr>
            </w:pPr>
            <w:r w:rsidRPr="00A46FA5">
              <w:rPr>
                <w:lang w:val="pl-PL"/>
              </w:rPr>
              <w:t>została złożona przez Wykonawcę wykluczonego z udziału w postępowaniu o udzielenie zamówienia,</w:t>
            </w:r>
          </w:p>
          <w:p w:rsidR="00A46FA5" w:rsidRPr="00A46FA5" w:rsidRDefault="00A46FA5" w:rsidP="00A46FA5">
            <w:pPr>
              <w:pStyle w:val="Akapitzlist"/>
              <w:numPr>
                <w:ilvl w:val="0"/>
                <w:numId w:val="8"/>
              </w:numPr>
              <w:ind w:right="142"/>
              <w:jc w:val="both"/>
              <w:rPr>
                <w:lang w:val="pl-PL"/>
              </w:rPr>
            </w:pPr>
            <w:r w:rsidRPr="00A46FA5">
              <w:rPr>
                <w:lang w:val="pl-PL"/>
              </w:rPr>
              <w:t xml:space="preserve">zawiera błędy w obliczeniu ceny lub kosztu. </w:t>
            </w:r>
          </w:p>
          <w:p w:rsidR="00F8030F" w:rsidRPr="00A46FA5" w:rsidRDefault="00F8030F" w:rsidP="00A46FA5">
            <w:pPr>
              <w:pStyle w:val="TableParagraph"/>
              <w:spacing w:line="268" w:lineRule="exact"/>
              <w:ind w:left="142" w:right="142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A46FA5" w:rsidRPr="00A85B54" w:rsidTr="000E3EF6">
        <w:trPr>
          <w:trHeight w:val="1161"/>
        </w:trPr>
        <w:tc>
          <w:tcPr>
            <w:tcW w:w="709" w:type="dxa"/>
          </w:tcPr>
          <w:p w:rsidR="00A46FA5" w:rsidRPr="00A46FA5" w:rsidRDefault="00A46FA5" w:rsidP="00662F59">
            <w:pPr>
              <w:pStyle w:val="TableParagraph"/>
              <w:spacing w:line="268" w:lineRule="exact"/>
              <w:ind w:left="0" w:right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12.7</w:t>
            </w:r>
          </w:p>
        </w:tc>
        <w:tc>
          <w:tcPr>
            <w:tcW w:w="8363" w:type="dxa"/>
          </w:tcPr>
          <w:p w:rsidR="00A46FA5" w:rsidRPr="00A46FA5" w:rsidRDefault="00A46FA5" w:rsidP="00A46FA5">
            <w:pPr>
              <w:ind w:left="142" w:right="142"/>
              <w:jc w:val="both"/>
            </w:pPr>
            <w:r w:rsidRPr="00A46FA5">
              <w:rPr>
                <w:lang w:val="pl-PL"/>
              </w:rPr>
              <w:t xml:space="preserve"> Zamawiający nie przewiduje procedury odwoławczej. </w:t>
            </w:r>
            <w:r w:rsidRPr="002A7CC5">
              <w:rPr>
                <w:lang w:val="pl-PL"/>
              </w:rPr>
              <w:t xml:space="preserve">Z tytułu odrzucenia oferty Oferentom nie przysługują żadne roszczenia wobec zamawiającego. </w:t>
            </w:r>
            <w:proofErr w:type="spellStart"/>
            <w:r w:rsidRPr="00A46FA5">
              <w:t>Zapytanie</w:t>
            </w:r>
            <w:proofErr w:type="spellEnd"/>
            <w:r w:rsidRPr="00A46FA5">
              <w:t xml:space="preserve"> </w:t>
            </w:r>
            <w:proofErr w:type="spellStart"/>
            <w:r w:rsidRPr="00A46FA5">
              <w:t>ofertowe</w:t>
            </w:r>
            <w:proofErr w:type="spellEnd"/>
            <w:r w:rsidRPr="00A46FA5">
              <w:t xml:space="preserve"> </w:t>
            </w:r>
            <w:proofErr w:type="spellStart"/>
            <w:r w:rsidRPr="00A46FA5">
              <w:t>może</w:t>
            </w:r>
            <w:proofErr w:type="spellEnd"/>
            <w:r w:rsidRPr="00A46FA5">
              <w:t xml:space="preserve"> </w:t>
            </w:r>
            <w:proofErr w:type="spellStart"/>
            <w:r w:rsidRPr="00A46FA5">
              <w:t>zostać</w:t>
            </w:r>
            <w:proofErr w:type="spellEnd"/>
            <w:r w:rsidRPr="00A46FA5">
              <w:t xml:space="preserve"> anulowane bez podawania przyczyny.</w:t>
            </w:r>
          </w:p>
          <w:p w:rsidR="00A46FA5" w:rsidRPr="00A46FA5" w:rsidRDefault="00A46FA5" w:rsidP="00A46FA5">
            <w:pPr>
              <w:ind w:left="142" w:right="142"/>
              <w:jc w:val="both"/>
            </w:pPr>
          </w:p>
        </w:tc>
      </w:tr>
      <w:tr w:rsidR="00A46FA5" w:rsidRPr="00A85B54" w:rsidTr="00E20EB6">
        <w:trPr>
          <w:trHeight w:val="979"/>
        </w:trPr>
        <w:tc>
          <w:tcPr>
            <w:tcW w:w="709" w:type="dxa"/>
          </w:tcPr>
          <w:p w:rsidR="00A46FA5" w:rsidRDefault="00A46FA5" w:rsidP="00662F59">
            <w:pPr>
              <w:pStyle w:val="TableParagraph"/>
              <w:spacing w:line="268" w:lineRule="exact"/>
              <w:ind w:left="0"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12.8</w:t>
            </w:r>
          </w:p>
        </w:tc>
        <w:tc>
          <w:tcPr>
            <w:tcW w:w="8363" w:type="dxa"/>
          </w:tcPr>
          <w:p w:rsidR="00A46FA5" w:rsidRPr="00A46FA5" w:rsidRDefault="00A46FA5" w:rsidP="00A46FA5">
            <w:pPr>
              <w:ind w:left="142" w:right="142"/>
              <w:jc w:val="both"/>
              <w:rPr>
                <w:lang w:val="pl-PL"/>
              </w:rPr>
            </w:pPr>
            <w:r w:rsidRPr="00A46FA5">
              <w:rPr>
                <w:lang w:val="pl-PL"/>
              </w:rPr>
              <w:t>Zamawiający zastrzega sobie prawo przedłużenia terminu składania ofert oraz unieważnienia zapytania bez ponoszenia jakichkolwiek skutków prawnych i finansowych.</w:t>
            </w:r>
          </w:p>
        </w:tc>
      </w:tr>
      <w:tr w:rsidR="00A46FA5" w:rsidRPr="00A85B54" w:rsidTr="00E20EB6">
        <w:trPr>
          <w:trHeight w:val="1131"/>
        </w:trPr>
        <w:tc>
          <w:tcPr>
            <w:tcW w:w="709" w:type="dxa"/>
          </w:tcPr>
          <w:p w:rsidR="00A46FA5" w:rsidRPr="00A46FA5" w:rsidRDefault="00A46FA5" w:rsidP="00662F59">
            <w:pPr>
              <w:pStyle w:val="TableParagraph"/>
              <w:spacing w:line="268" w:lineRule="exact"/>
              <w:ind w:left="0" w:right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12.9</w:t>
            </w:r>
          </w:p>
        </w:tc>
        <w:tc>
          <w:tcPr>
            <w:tcW w:w="8363" w:type="dxa"/>
          </w:tcPr>
          <w:p w:rsidR="00A46FA5" w:rsidRPr="00A46FA5" w:rsidRDefault="00A46FA5" w:rsidP="00A46FA5">
            <w:pPr>
              <w:ind w:left="142" w:right="142"/>
              <w:jc w:val="both"/>
              <w:rPr>
                <w:lang w:val="pl-PL"/>
              </w:rPr>
            </w:pPr>
            <w:r w:rsidRPr="00A46FA5">
              <w:rPr>
                <w:lang w:val="pl-PL"/>
              </w:rPr>
              <w:t>Jeżeli oferent , którego oferta została wybrana uchyla się od zawarcia umowy, w terminie 3 dni od przedłożenia umowy zwycięskiemu oferentowi Zamawiający ma prawo wybrać kolejną najkorzystniejszą ofertę z listy rankingowej.</w:t>
            </w:r>
          </w:p>
        </w:tc>
      </w:tr>
      <w:tr w:rsidR="00A46FA5" w:rsidRPr="00A85B54" w:rsidTr="000E3EF6">
        <w:trPr>
          <w:trHeight w:val="409"/>
        </w:trPr>
        <w:tc>
          <w:tcPr>
            <w:tcW w:w="709" w:type="dxa"/>
          </w:tcPr>
          <w:p w:rsidR="00A46FA5" w:rsidRPr="00A46FA5" w:rsidRDefault="00A46FA5" w:rsidP="00662F59">
            <w:pPr>
              <w:pStyle w:val="TableParagraph"/>
              <w:spacing w:line="268" w:lineRule="exact"/>
              <w:ind w:left="0" w:right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12.10</w:t>
            </w:r>
          </w:p>
        </w:tc>
        <w:tc>
          <w:tcPr>
            <w:tcW w:w="8363" w:type="dxa"/>
          </w:tcPr>
          <w:p w:rsidR="00A46FA5" w:rsidRPr="00A46FA5" w:rsidRDefault="00A46FA5" w:rsidP="00E20EB6">
            <w:pPr>
              <w:ind w:left="142" w:right="142"/>
              <w:jc w:val="both"/>
              <w:rPr>
                <w:lang w:val="pl-PL"/>
              </w:rPr>
            </w:pPr>
            <w:r w:rsidRPr="00A46FA5">
              <w:rPr>
                <w:lang w:val="pl-PL"/>
              </w:rPr>
              <w:t>W przypadku braku wpływu ofert w terminie wskazanym w punkcie 1</w:t>
            </w:r>
            <w:r w:rsidR="00E20EB6">
              <w:rPr>
                <w:lang w:val="pl-PL"/>
              </w:rPr>
              <w:t>2</w:t>
            </w:r>
            <w:r w:rsidRPr="00A46FA5">
              <w:rPr>
                <w:lang w:val="pl-PL"/>
              </w:rPr>
              <w:t xml:space="preserve">.1 lub wpływie ofert niespełniających kryteriów wynikających z warunków niniejszego zapytania Zamawiający zamyka zapytanie jako </w:t>
            </w:r>
            <w:r w:rsidRPr="00E20EB6">
              <w:rPr>
                <w:lang w:val="pl-PL"/>
              </w:rPr>
              <w:t xml:space="preserve">nierozstrzygnięte umieszczając stosowną informację na stronie https://bazakonkurencyjnosci.gov.pl/ </w:t>
            </w:r>
          </w:p>
        </w:tc>
      </w:tr>
    </w:tbl>
    <w:p w:rsidR="00E20EB6" w:rsidRDefault="00E20EB6" w:rsidP="005D02F1">
      <w:pPr>
        <w:spacing w:before="56"/>
        <w:ind w:left="318"/>
        <w:rPr>
          <w:color w:val="FF0000"/>
        </w:rPr>
      </w:pPr>
    </w:p>
    <w:p w:rsidR="005D02F1" w:rsidRPr="00484C05" w:rsidRDefault="00AB40E4" w:rsidP="00484C05">
      <w:pPr>
        <w:spacing w:after="0" w:line="240" w:lineRule="auto"/>
        <w:ind w:left="318"/>
        <w:rPr>
          <w:b/>
        </w:rPr>
      </w:pPr>
      <w:r>
        <w:rPr>
          <w:b/>
          <w:lang w:bidi="pl-PL"/>
        </w:rPr>
        <w:pict>
          <v:line id="_x0000_s1028" style="position:absolute;left:0;text-align:left;z-index:-251654144;mso-position-horizontal-relative:page" from="333.45pt,-39.4pt" to="471.1pt,-39.4pt" strokeweight=".72pt">
            <w10:wrap anchorx="page"/>
          </v:line>
        </w:pict>
      </w:r>
      <w:r w:rsidR="005D02F1" w:rsidRPr="00484C05">
        <w:rPr>
          <w:b/>
        </w:rPr>
        <w:t>Załączniki:</w:t>
      </w:r>
    </w:p>
    <w:p w:rsidR="005D02F1" w:rsidRPr="00CA26A1" w:rsidRDefault="005D02F1" w:rsidP="00484C05">
      <w:pPr>
        <w:spacing w:after="0"/>
        <w:ind w:left="318"/>
        <w:rPr>
          <w:b/>
        </w:rPr>
      </w:pPr>
      <w:r w:rsidRPr="00E20EB6">
        <w:t>Formularz of</w:t>
      </w:r>
      <w:r w:rsidR="00CA26A1">
        <w:t xml:space="preserve">ertowy wraz z oświadczeniami – </w:t>
      </w:r>
      <w:r w:rsidR="00CA26A1" w:rsidRPr="00CA26A1">
        <w:rPr>
          <w:b/>
        </w:rPr>
        <w:t>Z</w:t>
      </w:r>
      <w:r w:rsidRPr="00CA26A1">
        <w:rPr>
          <w:b/>
        </w:rPr>
        <w:t>ałącznik 1</w:t>
      </w:r>
    </w:p>
    <w:p w:rsidR="00E20EB6" w:rsidRDefault="00CA26A1" w:rsidP="00484C05">
      <w:pPr>
        <w:spacing w:before="39" w:after="0"/>
        <w:ind w:left="318"/>
      </w:pPr>
      <w:r>
        <w:t xml:space="preserve">Wzór umowy - </w:t>
      </w:r>
      <w:r w:rsidRPr="00CA26A1">
        <w:rPr>
          <w:b/>
        </w:rPr>
        <w:t>Z</w:t>
      </w:r>
      <w:r w:rsidR="005D02F1" w:rsidRPr="00CA26A1">
        <w:rPr>
          <w:b/>
        </w:rPr>
        <w:t>ałącznik 2</w:t>
      </w:r>
      <w:r w:rsidR="005D02F1" w:rsidRPr="00E20EB6">
        <w:t xml:space="preserve"> </w:t>
      </w:r>
    </w:p>
    <w:p w:rsidR="005D02F1" w:rsidRPr="00CA26A1" w:rsidRDefault="00CA26A1" w:rsidP="00484C05">
      <w:pPr>
        <w:tabs>
          <w:tab w:val="left" w:pos="8931"/>
        </w:tabs>
        <w:spacing w:before="39" w:after="0"/>
        <w:ind w:left="318"/>
        <w:rPr>
          <w:b/>
        </w:rPr>
      </w:pPr>
      <w:r w:rsidRPr="00CA26A1">
        <w:rPr>
          <w:bCs/>
        </w:rPr>
        <w:t>Klauzula informacyjna w sprawie ochrony danych osobowych</w:t>
      </w:r>
      <w:r w:rsidRPr="00E20EB6">
        <w:t xml:space="preserve"> </w:t>
      </w:r>
      <w:r>
        <w:t xml:space="preserve">- </w:t>
      </w:r>
      <w:r w:rsidRPr="00CA26A1">
        <w:rPr>
          <w:b/>
        </w:rPr>
        <w:t>Z</w:t>
      </w:r>
      <w:r w:rsidR="005D02F1" w:rsidRPr="00CA26A1">
        <w:rPr>
          <w:b/>
        </w:rPr>
        <w:t>ałącznik 3</w:t>
      </w:r>
    </w:p>
    <w:p w:rsidR="00094955" w:rsidRPr="00A85B54" w:rsidRDefault="00094955" w:rsidP="0087225E">
      <w:pPr>
        <w:pStyle w:val="Tekstpodstawowy"/>
        <w:spacing w:before="57"/>
        <w:ind w:left="0"/>
        <w:rPr>
          <w:rFonts w:asciiTheme="minorHAnsi" w:hAnsiTheme="minorHAnsi"/>
          <w:b w:val="0"/>
          <w:color w:val="FF0000"/>
          <w:sz w:val="22"/>
          <w:szCs w:val="22"/>
        </w:rPr>
      </w:pPr>
    </w:p>
    <w:sectPr w:rsidR="00094955" w:rsidRPr="00A85B54" w:rsidSect="00162893">
      <w:headerReference w:type="default" r:id="rId40"/>
      <w:footerReference w:type="defaul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53D" w:rsidRDefault="00D4753D" w:rsidP="00EB09ED">
      <w:pPr>
        <w:spacing w:after="0" w:line="240" w:lineRule="auto"/>
      </w:pPr>
      <w:r>
        <w:separator/>
      </w:r>
    </w:p>
  </w:endnote>
  <w:endnote w:type="continuationSeparator" w:id="0">
    <w:p w:rsidR="00D4753D" w:rsidRDefault="00D4753D" w:rsidP="00EB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66228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4753D" w:rsidRPr="00A6711D" w:rsidRDefault="00D4753D" w:rsidP="001C062D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A6711D">
              <w:rPr>
                <w:rFonts w:ascii="Times New Roman" w:hAnsi="Times New Roman" w:cs="Times New Roman"/>
                <w:sz w:val="16"/>
                <w:szCs w:val="16"/>
              </w:rPr>
              <w:t>Projekt „Żłobek  dla Malucha- szansą na powrót do aktywności zawodowej rodzica” jest współfinansowany z Europejskiego Funduszu Społecznego w ramach Osi Priorytetowej 9 Rynek pracy; 9.4 Godzenie życia zawodowego i prywatnego w ramach Regionalnego Programu Operacyjnego Województwa Lubelskiego na lata 2014-2020</w:t>
            </w:r>
          </w:p>
          <w:p w:rsidR="00D4753D" w:rsidRDefault="00D4753D" w:rsidP="001C062D">
            <w:pPr>
              <w:pStyle w:val="Stopka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Strona </w:t>
            </w:r>
            <w:r w:rsidR="00AB40E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B40E4">
              <w:rPr>
                <w:b/>
                <w:sz w:val="24"/>
                <w:szCs w:val="24"/>
              </w:rPr>
              <w:fldChar w:fldCharType="separate"/>
            </w:r>
            <w:r w:rsidR="00BB015F">
              <w:rPr>
                <w:b/>
                <w:noProof/>
              </w:rPr>
              <w:t>27</w:t>
            </w:r>
            <w:r w:rsidR="00AB40E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B40E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B40E4">
              <w:rPr>
                <w:b/>
                <w:sz w:val="24"/>
                <w:szCs w:val="24"/>
              </w:rPr>
              <w:fldChar w:fldCharType="separate"/>
            </w:r>
            <w:r w:rsidR="00BB015F">
              <w:rPr>
                <w:b/>
                <w:noProof/>
              </w:rPr>
              <w:t>28</w:t>
            </w:r>
            <w:r w:rsidR="00AB40E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53D" w:rsidRDefault="00D4753D" w:rsidP="00EB09ED">
      <w:pPr>
        <w:spacing w:after="0" w:line="240" w:lineRule="auto"/>
      </w:pPr>
      <w:r>
        <w:separator/>
      </w:r>
    </w:p>
  </w:footnote>
  <w:footnote w:type="continuationSeparator" w:id="0">
    <w:p w:rsidR="00D4753D" w:rsidRDefault="00D4753D" w:rsidP="00EB0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3D" w:rsidRDefault="00D4753D">
    <w:pPr>
      <w:pStyle w:val="Nagwek"/>
    </w:pPr>
    <w:r w:rsidRPr="005C30E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296048</wp:posOffset>
          </wp:positionH>
          <wp:positionV relativeFrom="paragraph">
            <wp:posOffset>-163333</wp:posOffset>
          </wp:positionV>
          <wp:extent cx="5379886" cy="469127"/>
          <wp:effectExtent l="19050" t="0" r="0" b="0"/>
          <wp:wrapSquare wrapText="bothSides"/>
          <wp:docPr id="1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459" cy="467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4753D" w:rsidRDefault="00D475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1190CDE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140E0F7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109CF92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584C65"/>
    <w:multiLevelType w:val="hybridMultilevel"/>
    <w:tmpl w:val="0082F69C"/>
    <w:lvl w:ilvl="0" w:tplc="591011C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1413B5"/>
    <w:multiLevelType w:val="hybridMultilevel"/>
    <w:tmpl w:val="748C79A0"/>
    <w:lvl w:ilvl="0" w:tplc="8ABE0E2C">
      <w:start w:val="1"/>
      <w:numFmt w:val="upperRoman"/>
      <w:lvlText w:val="%1."/>
      <w:lvlJc w:val="left"/>
      <w:pPr>
        <w:ind w:left="108" w:hanging="1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1" w:tplc="3336F3D2">
      <w:numFmt w:val="bullet"/>
      <w:lvlText w:val="•"/>
      <w:lvlJc w:val="left"/>
      <w:pPr>
        <w:ind w:left="951" w:hanging="161"/>
      </w:pPr>
      <w:rPr>
        <w:rFonts w:hint="default"/>
        <w:lang w:val="pl-PL" w:eastAsia="pl-PL" w:bidi="pl-PL"/>
      </w:rPr>
    </w:lvl>
    <w:lvl w:ilvl="2" w:tplc="4E323E42">
      <w:numFmt w:val="bullet"/>
      <w:lvlText w:val="•"/>
      <w:lvlJc w:val="left"/>
      <w:pPr>
        <w:ind w:left="1802" w:hanging="161"/>
      </w:pPr>
      <w:rPr>
        <w:rFonts w:hint="default"/>
        <w:lang w:val="pl-PL" w:eastAsia="pl-PL" w:bidi="pl-PL"/>
      </w:rPr>
    </w:lvl>
    <w:lvl w:ilvl="3" w:tplc="E760F7D2">
      <w:numFmt w:val="bullet"/>
      <w:lvlText w:val="•"/>
      <w:lvlJc w:val="left"/>
      <w:pPr>
        <w:ind w:left="2653" w:hanging="161"/>
      </w:pPr>
      <w:rPr>
        <w:rFonts w:hint="default"/>
        <w:lang w:val="pl-PL" w:eastAsia="pl-PL" w:bidi="pl-PL"/>
      </w:rPr>
    </w:lvl>
    <w:lvl w:ilvl="4" w:tplc="C556092E">
      <w:numFmt w:val="bullet"/>
      <w:lvlText w:val="•"/>
      <w:lvlJc w:val="left"/>
      <w:pPr>
        <w:ind w:left="3504" w:hanging="161"/>
      </w:pPr>
      <w:rPr>
        <w:rFonts w:hint="default"/>
        <w:lang w:val="pl-PL" w:eastAsia="pl-PL" w:bidi="pl-PL"/>
      </w:rPr>
    </w:lvl>
    <w:lvl w:ilvl="5" w:tplc="8578B536">
      <w:numFmt w:val="bullet"/>
      <w:lvlText w:val="•"/>
      <w:lvlJc w:val="left"/>
      <w:pPr>
        <w:ind w:left="4355" w:hanging="161"/>
      </w:pPr>
      <w:rPr>
        <w:rFonts w:hint="default"/>
        <w:lang w:val="pl-PL" w:eastAsia="pl-PL" w:bidi="pl-PL"/>
      </w:rPr>
    </w:lvl>
    <w:lvl w:ilvl="6" w:tplc="85EE896E">
      <w:numFmt w:val="bullet"/>
      <w:lvlText w:val="•"/>
      <w:lvlJc w:val="left"/>
      <w:pPr>
        <w:ind w:left="5206" w:hanging="161"/>
      </w:pPr>
      <w:rPr>
        <w:rFonts w:hint="default"/>
        <w:lang w:val="pl-PL" w:eastAsia="pl-PL" w:bidi="pl-PL"/>
      </w:rPr>
    </w:lvl>
    <w:lvl w:ilvl="7" w:tplc="B4548DD8">
      <w:numFmt w:val="bullet"/>
      <w:lvlText w:val="•"/>
      <w:lvlJc w:val="left"/>
      <w:pPr>
        <w:ind w:left="6057" w:hanging="161"/>
      </w:pPr>
      <w:rPr>
        <w:rFonts w:hint="default"/>
        <w:lang w:val="pl-PL" w:eastAsia="pl-PL" w:bidi="pl-PL"/>
      </w:rPr>
    </w:lvl>
    <w:lvl w:ilvl="8" w:tplc="24AC2B8A">
      <w:numFmt w:val="bullet"/>
      <w:lvlText w:val="•"/>
      <w:lvlJc w:val="left"/>
      <w:pPr>
        <w:ind w:left="6908" w:hanging="161"/>
      </w:pPr>
      <w:rPr>
        <w:rFonts w:hint="default"/>
        <w:lang w:val="pl-PL" w:eastAsia="pl-PL" w:bidi="pl-PL"/>
      </w:rPr>
    </w:lvl>
  </w:abstractNum>
  <w:abstractNum w:abstractNumId="5">
    <w:nsid w:val="04CC2886"/>
    <w:multiLevelType w:val="hybridMultilevel"/>
    <w:tmpl w:val="BD04E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4195C"/>
    <w:multiLevelType w:val="hybridMultilevel"/>
    <w:tmpl w:val="90D4A29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B6FB3"/>
    <w:multiLevelType w:val="multilevel"/>
    <w:tmpl w:val="EAE8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DA1742"/>
    <w:multiLevelType w:val="multilevel"/>
    <w:tmpl w:val="EFDE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703FEF"/>
    <w:multiLevelType w:val="hybridMultilevel"/>
    <w:tmpl w:val="FB6880E2"/>
    <w:lvl w:ilvl="0" w:tplc="08888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54667"/>
    <w:multiLevelType w:val="multilevel"/>
    <w:tmpl w:val="5D3A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6072C4"/>
    <w:multiLevelType w:val="hybridMultilevel"/>
    <w:tmpl w:val="ACBE8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F2801"/>
    <w:multiLevelType w:val="hybridMultilevel"/>
    <w:tmpl w:val="B51C927A"/>
    <w:lvl w:ilvl="0" w:tplc="B5FC2AA6">
      <w:start w:val="2"/>
      <w:numFmt w:val="decimal"/>
      <w:lvlText w:val="%1."/>
      <w:lvlJc w:val="left"/>
      <w:pPr>
        <w:ind w:left="505" w:hanging="221"/>
      </w:pPr>
      <w:rPr>
        <w:rFonts w:hint="default"/>
        <w:w w:val="100"/>
        <w:u w:val="none"/>
        <w:lang w:val="pl-PL" w:eastAsia="pl-PL" w:bidi="pl-PL"/>
      </w:rPr>
    </w:lvl>
    <w:lvl w:ilvl="1" w:tplc="F59AD622">
      <w:numFmt w:val="bullet"/>
      <w:lvlText w:val="•"/>
      <w:lvlJc w:val="left"/>
      <w:pPr>
        <w:ind w:left="1490" w:hanging="221"/>
      </w:pPr>
      <w:rPr>
        <w:rFonts w:hint="default"/>
        <w:lang w:val="pl-PL" w:eastAsia="pl-PL" w:bidi="pl-PL"/>
      </w:rPr>
    </w:lvl>
    <w:lvl w:ilvl="2" w:tplc="4DC4DAF4">
      <w:numFmt w:val="bullet"/>
      <w:lvlText w:val="•"/>
      <w:lvlJc w:val="left"/>
      <w:pPr>
        <w:ind w:left="2441" w:hanging="221"/>
      </w:pPr>
      <w:rPr>
        <w:rFonts w:hint="default"/>
        <w:lang w:val="pl-PL" w:eastAsia="pl-PL" w:bidi="pl-PL"/>
      </w:rPr>
    </w:lvl>
    <w:lvl w:ilvl="3" w:tplc="843466F4">
      <w:numFmt w:val="bullet"/>
      <w:lvlText w:val="•"/>
      <w:lvlJc w:val="left"/>
      <w:pPr>
        <w:ind w:left="3391" w:hanging="221"/>
      </w:pPr>
      <w:rPr>
        <w:rFonts w:hint="default"/>
        <w:lang w:val="pl-PL" w:eastAsia="pl-PL" w:bidi="pl-PL"/>
      </w:rPr>
    </w:lvl>
    <w:lvl w:ilvl="4" w:tplc="090C8818">
      <w:numFmt w:val="bullet"/>
      <w:lvlText w:val="•"/>
      <w:lvlJc w:val="left"/>
      <w:pPr>
        <w:ind w:left="4342" w:hanging="221"/>
      </w:pPr>
      <w:rPr>
        <w:rFonts w:hint="default"/>
        <w:lang w:val="pl-PL" w:eastAsia="pl-PL" w:bidi="pl-PL"/>
      </w:rPr>
    </w:lvl>
    <w:lvl w:ilvl="5" w:tplc="6FFCB966">
      <w:numFmt w:val="bullet"/>
      <w:lvlText w:val="•"/>
      <w:lvlJc w:val="left"/>
      <w:pPr>
        <w:ind w:left="5293" w:hanging="221"/>
      </w:pPr>
      <w:rPr>
        <w:rFonts w:hint="default"/>
        <w:lang w:val="pl-PL" w:eastAsia="pl-PL" w:bidi="pl-PL"/>
      </w:rPr>
    </w:lvl>
    <w:lvl w:ilvl="6" w:tplc="FBC8B5BA">
      <w:numFmt w:val="bullet"/>
      <w:lvlText w:val="•"/>
      <w:lvlJc w:val="left"/>
      <w:pPr>
        <w:ind w:left="6243" w:hanging="221"/>
      </w:pPr>
      <w:rPr>
        <w:rFonts w:hint="default"/>
        <w:lang w:val="pl-PL" w:eastAsia="pl-PL" w:bidi="pl-PL"/>
      </w:rPr>
    </w:lvl>
    <w:lvl w:ilvl="7" w:tplc="3D007A40">
      <w:numFmt w:val="bullet"/>
      <w:lvlText w:val="•"/>
      <w:lvlJc w:val="left"/>
      <w:pPr>
        <w:ind w:left="7194" w:hanging="221"/>
      </w:pPr>
      <w:rPr>
        <w:rFonts w:hint="default"/>
        <w:lang w:val="pl-PL" w:eastAsia="pl-PL" w:bidi="pl-PL"/>
      </w:rPr>
    </w:lvl>
    <w:lvl w:ilvl="8" w:tplc="78C211E6">
      <w:numFmt w:val="bullet"/>
      <w:lvlText w:val="•"/>
      <w:lvlJc w:val="left"/>
      <w:pPr>
        <w:ind w:left="8145" w:hanging="221"/>
      </w:pPr>
      <w:rPr>
        <w:rFonts w:hint="default"/>
        <w:lang w:val="pl-PL" w:eastAsia="pl-PL" w:bidi="pl-PL"/>
      </w:rPr>
    </w:lvl>
  </w:abstractNum>
  <w:abstractNum w:abstractNumId="13">
    <w:nsid w:val="27232726"/>
    <w:multiLevelType w:val="multilevel"/>
    <w:tmpl w:val="07B8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BC2D58"/>
    <w:multiLevelType w:val="multilevel"/>
    <w:tmpl w:val="670E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1A516B"/>
    <w:multiLevelType w:val="hybridMultilevel"/>
    <w:tmpl w:val="840C3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673A9"/>
    <w:multiLevelType w:val="hybridMultilevel"/>
    <w:tmpl w:val="2270AD9A"/>
    <w:lvl w:ilvl="0" w:tplc="2B76C2D6">
      <w:start w:val="5"/>
      <w:numFmt w:val="decimal"/>
      <w:lvlText w:val="%1."/>
      <w:lvlJc w:val="left"/>
      <w:pPr>
        <w:ind w:left="899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3DD25D0C"/>
    <w:multiLevelType w:val="hybridMultilevel"/>
    <w:tmpl w:val="B64E5572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>
    <w:nsid w:val="41300103"/>
    <w:multiLevelType w:val="hybridMultilevel"/>
    <w:tmpl w:val="90D4A29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F0FFA"/>
    <w:multiLevelType w:val="multilevel"/>
    <w:tmpl w:val="46B642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493C569B"/>
    <w:multiLevelType w:val="hybridMultilevel"/>
    <w:tmpl w:val="7D1E677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52B0C55"/>
    <w:multiLevelType w:val="hybridMultilevel"/>
    <w:tmpl w:val="B4B63086"/>
    <w:lvl w:ilvl="0" w:tplc="D2F83544">
      <w:start w:val="1"/>
      <w:numFmt w:val="lowerLetter"/>
      <w:lvlText w:val="%1)"/>
      <w:lvlJc w:val="left"/>
      <w:pPr>
        <w:ind w:left="281" w:hanging="174"/>
      </w:pPr>
      <w:rPr>
        <w:rFonts w:ascii="Calibri" w:eastAsia="Calibri" w:hAnsi="Calibri" w:cs="Calibri" w:hint="default"/>
        <w:spacing w:val="-3"/>
        <w:w w:val="100"/>
        <w:sz w:val="20"/>
        <w:szCs w:val="20"/>
        <w:lang w:val="pl-PL" w:eastAsia="pl-PL" w:bidi="pl-PL"/>
      </w:rPr>
    </w:lvl>
    <w:lvl w:ilvl="1" w:tplc="DBCEF0AE">
      <w:start w:val="1"/>
      <w:numFmt w:val="decimal"/>
      <w:lvlText w:val="%2)"/>
      <w:lvlJc w:val="left"/>
      <w:pPr>
        <w:ind w:left="338" w:hanging="231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DC02F08A">
      <w:start w:val="1"/>
      <w:numFmt w:val="upperRoman"/>
      <w:lvlText w:val="%3."/>
      <w:lvlJc w:val="left"/>
      <w:pPr>
        <w:ind w:left="1471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3" w:tplc="8330580E">
      <w:numFmt w:val="bullet"/>
      <w:lvlText w:val="•"/>
      <w:lvlJc w:val="left"/>
      <w:pPr>
        <w:ind w:left="2371" w:hanging="284"/>
      </w:pPr>
      <w:rPr>
        <w:rFonts w:hint="default"/>
        <w:lang w:val="pl-PL" w:eastAsia="pl-PL" w:bidi="pl-PL"/>
      </w:rPr>
    </w:lvl>
    <w:lvl w:ilvl="4" w:tplc="A82627B4">
      <w:numFmt w:val="bullet"/>
      <w:lvlText w:val="•"/>
      <w:lvlJc w:val="left"/>
      <w:pPr>
        <w:ind w:left="3262" w:hanging="284"/>
      </w:pPr>
      <w:rPr>
        <w:rFonts w:hint="default"/>
        <w:lang w:val="pl-PL" w:eastAsia="pl-PL" w:bidi="pl-PL"/>
      </w:rPr>
    </w:lvl>
    <w:lvl w:ilvl="5" w:tplc="798A4140">
      <w:numFmt w:val="bullet"/>
      <w:lvlText w:val="•"/>
      <w:lvlJc w:val="left"/>
      <w:pPr>
        <w:ind w:left="4153" w:hanging="284"/>
      </w:pPr>
      <w:rPr>
        <w:rFonts w:hint="default"/>
        <w:lang w:val="pl-PL" w:eastAsia="pl-PL" w:bidi="pl-PL"/>
      </w:rPr>
    </w:lvl>
    <w:lvl w:ilvl="6" w:tplc="80CA6B36">
      <w:numFmt w:val="bullet"/>
      <w:lvlText w:val="•"/>
      <w:lvlJc w:val="left"/>
      <w:pPr>
        <w:ind w:left="5045" w:hanging="284"/>
      </w:pPr>
      <w:rPr>
        <w:rFonts w:hint="default"/>
        <w:lang w:val="pl-PL" w:eastAsia="pl-PL" w:bidi="pl-PL"/>
      </w:rPr>
    </w:lvl>
    <w:lvl w:ilvl="7" w:tplc="72FC8F9E">
      <w:numFmt w:val="bullet"/>
      <w:lvlText w:val="•"/>
      <w:lvlJc w:val="left"/>
      <w:pPr>
        <w:ind w:left="5936" w:hanging="284"/>
      </w:pPr>
      <w:rPr>
        <w:rFonts w:hint="default"/>
        <w:lang w:val="pl-PL" w:eastAsia="pl-PL" w:bidi="pl-PL"/>
      </w:rPr>
    </w:lvl>
    <w:lvl w:ilvl="8" w:tplc="0820042E">
      <w:numFmt w:val="bullet"/>
      <w:lvlText w:val="•"/>
      <w:lvlJc w:val="left"/>
      <w:pPr>
        <w:ind w:left="6827" w:hanging="284"/>
      </w:pPr>
      <w:rPr>
        <w:rFonts w:hint="default"/>
        <w:lang w:val="pl-PL" w:eastAsia="pl-PL" w:bidi="pl-PL"/>
      </w:rPr>
    </w:lvl>
  </w:abstractNum>
  <w:abstractNum w:abstractNumId="22">
    <w:nsid w:val="6AD83E4C"/>
    <w:multiLevelType w:val="hybridMultilevel"/>
    <w:tmpl w:val="4DBCA05E"/>
    <w:lvl w:ilvl="0" w:tplc="A758634A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A5E85EA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2" w:tplc="0B5C1774">
      <w:numFmt w:val="bullet"/>
      <w:lvlText w:val="•"/>
      <w:lvlJc w:val="left"/>
      <w:pPr>
        <w:ind w:left="2325" w:hanging="360"/>
      </w:pPr>
      <w:rPr>
        <w:rFonts w:hint="default"/>
        <w:lang w:val="pl-PL" w:eastAsia="pl-PL" w:bidi="pl-PL"/>
      </w:rPr>
    </w:lvl>
    <w:lvl w:ilvl="3" w:tplc="26922CA6">
      <w:numFmt w:val="bullet"/>
      <w:lvlText w:val="•"/>
      <w:lvlJc w:val="left"/>
      <w:pPr>
        <w:ind w:left="3111" w:hanging="360"/>
      </w:pPr>
      <w:rPr>
        <w:rFonts w:hint="default"/>
        <w:lang w:val="pl-PL" w:eastAsia="pl-PL" w:bidi="pl-PL"/>
      </w:rPr>
    </w:lvl>
    <w:lvl w:ilvl="4" w:tplc="36140540">
      <w:numFmt w:val="bullet"/>
      <w:lvlText w:val="•"/>
      <w:lvlJc w:val="left"/>
      <w:pPr>
        <w:ind w:left="3896" w:hanging="360"/>
      </w:pPr>
      <w:rPr>
        <w:rFonts w:hint="default"/>
        <w:lang w:val="pl-PL" w:eastAsia="pl-PL" w:bidi="pl-PL"/>
      </w:rPr>
    </w:lvl>
    <w:lvl w:ilvl="5" w:tplc="CC12894C">
      <w:numFmt w:val="bullet"/>
      <w:lvlText w:val="•"/>
      <w:lvlJc w:val="left"/>
      <w:pPr>
        <w:ind w:left="4682" w:hanging="360"/>
      </w:pPr>
      <w:rPr>
        <w:rFonts w:hint="default"/>
        <w:lang w:val="pl-PL" w:eastAsia="pl-PL" w:bidi="pl-PL"/>
      </w:rPr>
    </w:lvl>
    <w:lvl w:ilvl="6" w:tplc="A03A637E">
      <w:numFmt w:val="bullet"/>
      <w:lvlText w:val="•"/>
      <w:lvlJc w:val="left"/>
      <w:pPr>
        <w:ind w:left="5467" w:hanging="360"/>
      </w:pPr>
      <w:rPr>
        <w:rFonts w:hint="default"/>
        <w:lang w:val="pl-PL" w:eastAsia="pl-PL" w:bidi="pl-PL"/>
      </w:rPr>
    </w:lvl>
    <w:lvl w:ilvl="7" w:tplc="327E8CAA">
      <w:numFmt w:val="bullet"/>
      <w:lvlText w:val="•"/>
      <w:lvlJc w:val="left"/>
      <w:pPr>
        <w:ind w:left="6253" w:hanging="360"/>
      </w:pPr>
      <w:rPr>
        <w:rFonts w:hint="default"/>
        <w:lang w:val="pl-PL" w:eastAsia="pl-PL" w:bidi="pl-PL"/>
      </w:rPr>
    </w:lvl>
    <w:lvl w:ilvl="8" w:tplc="D804902A">
      <w:numFmt w:val="bullet"/>
      <w:lvlText w:val="•"/>
      <w:lvlJc w:val="left"/>
      <w:pPr>
        <w:ind w:left="7038" w:hanging="360"/>
      </w:pPr>
      <w:rPr>
        <w:rFonts w:hint="default"/>
        <w:lang w:val="pl-PL" w:eastAsia="pl-PL" w:bidi="pl-PL"/>
      </w:rPr>
    </w:lvl>
  </w:abstractNum>
  <w:abstractNum w:abstractNumId="23">
    <w:nsid w:val="73501616"/>
    <w:multiLevelType w:val="hybridMultilevel"/>
    <w:tmpl w:val="FBE2B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2"/>
  </w:num>
  <w:num w:numId="4">
    <w:abstractNumId w:val="4"/>
  </w:num>
  <w:num w:numId="5">
    <w:abstractNumId w:val="21"/>
  </w:num>
  <w:num w:numId="6">
    <w:abstractNumId w:val="5"/>
  </w:num>
  <w:num w:numId="7">
    <w:abstractNumId w:val="15"/>
  </w:num>
  <w:num w:numId="8">
    <w:abstractNumId w:val="11"/>
  </w:num>
  <w:num w:numId="9">
    <w:abstractNumId w:val="14"/>
  </w:num>
  <w:num w:numId="10">
    <w:abstractNumId w:val="9"/>
  </w:num>
  <w:num w:numId="11">
    <w:abstractNumId w:val="8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1"/>
  </w:num>
  <w:num w:numId="17">
    <w:abstractNumId w:val="16"/>
  </w:num>
  <w:num w:numId="18">
    <w:abstractNumId w:val="19"/>
  </w:num>
  <w:num w:numId="19">
    <w:abstractNumId w:val="2"/>
  </w:num>
  <w:num w:numId="20">
    <w:abstractNumId w:val="20"/>
  </w:num>
  <w:num w:numId="21">
    <w:abstractNumId w:val="18"/>
  </w:num>
  <w:num w:numId="22">
    <w:abstractNumId w:val="17"/>
  </w:num>
  <w:num w:numId="23">
    <w:abstractNumId w:val="6"/>
  </w:num>
  <w:num w:numId="24">
    <w:abstractNumId w:val="2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09ED"/>
    <w:rsid w:val="00003619"/>
    <w:rsid w:val="00020B3A"/>
    <w:rsid w:val="00042ACC"/>
    <w:rsid w:val="0006638E"/>
    <w:rsid w:val="0008432E"/>
    <w:rsid w:val="00090F0B"/>
    <w:rsid w:val="00093A2A"/>
    <w:rsid w:val="00094955"/>
    <w:rsid w:val="000B5608"/>
    <w:rsid w:val="000E3EF6"/>
    <w:rsid w:val="000F3A40"/>
    <w:rsid w:val="000F59FF"/>
    <w:rsid w:val="00107A03"/>
    <w:rsid w:val="001130F5"/>
    <w:rsid w:val="001217DB"/>
    <w:rsid w:val="00142B42"/>
    <w:rsid w:val="00143DC5"/>
    <w:rsid w:val="00145A0E"/>
    <w:rsid w:val="00162893"/>
    <w:rsid w:val="00165D33"/>
    <w:rsid w:val="001738F0"/>
    <w:rsid w:val="00184B8D"/>
    <w:rsid w:val="00190C32"/>
    <w:rsid w:val="001913A5"/>
    <w:rsid w:val="001A1B4A"/>
    <w:rsid w:val="001A299F"/>
    <w:rsid w:val="001A40AC"/>
    <w:rsid w:val="001A679C"/>
    <w:rsid w:val="001A7B53"/>
    <w:rsid w:val="001C062D"/>
    <w:rsid w:val="001C483A"/>
    <w:rsid w:val="001C6415"/>
    <w:rsid w:val="001D4323"/>
    <w:rsid w:val="001E4F0E"/>
    <w:rsid w:val="001E69CF"/>
    <w:rsid w:val="0021487B"/>
    <w:rsid w:val="00214C89"/>
    <w:rsid w:val="00216D7C"/>
    <w:rsid w:val="00235093"/>
    <w:rsid w:val="00240F62"/>
    <w:rsid w:val="002518B0"/>
    <w:rsid w:val="00252973"/>
    <w:rsid w:val="00254E3A"/>
    <w:rsid w:val="0026320D"/>
    <w:rsid w:val="00263F7E"/>
    <w:rsid w:val="00284B06"/>
    <w:rsid w:val="002930BC"/>
    <w:rsid w:val="002967E3"/>
    <w:rsid w:val="00297CE3"/>
    <w:rsid w:val="002A03B3"/>
    <w:rsid w:val="002A1E09"/>
    <w:rsid w:val="002A7198"/>
    <w:rsid w:val="002A7CC5"/>
    <w:rsid w:val="002C710F"/>
    <w:rsid w:val="002D260B"/>
    <w:rsid w:val="002E4DF0"/>
    <w:rsid w:val="002E657B"/>
    <w:rsid w:val="0030452E"/>
    <w:rsid w:val="00306C94"/>
    <w:rsid w:val="00307BE7"/>
    <w:rsid w:val="0031171C"/>
    <w:rsid w:val="00316F2F"/>
    <w:rsid w:val="00317AF6"/>
    <w:rsid w:val="003209AA"/>
    <w:rsid w:val="003561A0"/>
    <w:rsid w:val="00364F5C"/>
    <w:rsid w:val="00365F0A"/>
    <w:rsid w:val="0039380B"/>
    <w:rsid w:val="003A7136"/>
    <w:rsid w:val="003B4EBC"/>
    <w:rsid w:val="003C3BF6"/>
    <w:rsid w:val="003F095E"/>
    <w:rsid w:val="003F3305"/>
    <w:rsid w:val="00405D37"/>
    <w:rsid w:val="0041062D"/>
    <w:rsid w:val="004201E3"/>
    <w:rsid w:val="004203B8"/>
    <w:rsid w:val="00430BB3"/>
    <w:rsid w:val="00442CE4"/>
    <w:rsid w:val="00451A40"/>
    <w:rsid w:val="00454D2E"/>
    <w:rsid w:val="00456665"/>
    <w:rsid w:val="00474505"/>
    <w:rsid w:val="00484765"/>
    <w:rsid w:val="00484C05"/>
    <w:rsid w:val="004930FC"/>
    <w:rsid w:val="00493800"/>
    <w:rsid w:val="004A089F"/>
    <w:rsid w:val="004A5EB3"/>
    <w:rsid w:val="004C392F"/>
    <w:rsid w:val="004C3FAB"/>
    <w:rsid w:val="004C6B83"/>
    <w:rsid w:val="004D40F5"/>
    <w:rsid w:val="004F1E8B"/>
    <w:rsid w:val="00503358"/>
    <w:rsid w:val="00506B52"/>
    <w:rsid w:val="005163CF"/>
    <w:rsid w:val="00517AFE"/>
    <w:rsid w:val="005262BA"/>
    <w:rsid w:val="005417A3"/>
    <w:rsid w:val="00554568"/>
    <w:rsid w:val="005707EF"/>
    <w:rsid w:val="0057221A"/>
    <w:rsid w:val="0058626D"/>
    <w:rsid w:val="005A242C"/>
    <w:rsid w:val="005C30E6"/>
    <w:rsid w:val="005D02F1"/>
    <w:rsid w:val="005D4FA4"/>
    <w:rsid w:val="005D513E"/>
    <w:rsid w:val="005D55DD"/>
    <w:rsid w:val="005E4507"/>
    <w:rsid w:val="005F5323"/>
    <w:rsid w:val="005F6322"/>
    <w:rsid w:val="00603A75"/>
    <w:rsid w:val="006052F9"/>
    <w:rsid w:val="00606F01"/>
    <w:rsid w:val="006321D9"/>
    <w:rsid w:val="00632F12"/>
    <w:rsid w:val="00634462"/>
    <w:rsid w:val="006445BC"/>
    <w:rsid w:val="00644665"/>
    <w:rsid w:val="00647AD1"/>
    <w:rsid w:val="00662F59"/>
    <w:rsid w:val="00664ECB"/>
    <w:rsid w:val="00697C56"/>
    <w:rsid w:val="006B404C"/>
    <w:rsid w:val="006C0195"/>
    <w:rsid w:val="006C22C7"/>
    <w:rsid w:val="006C2B59"/>
    <w:rsid w:val="006C2C48"/>
    <w:rsid w:val="006C62F6"/>
    <w:rsid w:val="006C6A4C"/>
    <w:rsid w:val="006D0C10"/>
    <w:rsid w:val="006D0D95"/>
    <w:rsid w:val="006D54AC"/>
    <w:rsid w:val="006F548A"/>
    <w:rsid w:val="006F6180"/>
    <w:rsid w:val="006F781F"/>
    <w:rsid w:val="00702180"/>
    <w:rsid w:val="00714BCE"/>
    <w:rsid w:val="007166A9"/>
    <w:rsid w:val="00717B8D"/>
    <w:rsid w:val="00726F28"/>
    <w:rsid w:val="00727EC5"/>
    <w:rsid w:val="007377D9"/>
    <w:rsid w:val="007435F1"/>
    <w:rsid w:val="00750E5E"/>
    <w:rsid w:val="00754288"/>
    <w:rsid w:val="00766BBC"/>
    <w:rsid w:val="00790387"/>
    <w:rsid w:val="007922E9"/>
    <w:rsid w:val="007A1AF9"/>
    <w:rsid w:val="007B763A"/>
    <w:rsid w:val="007C6FBF"/>
    <w:rsid w:val="007D262D"/>
    <w:rsid w:val="007F1126"/>
    <w:rsid w:val="007F261C"/>
    <w:rsid w:val="007F56E3"/>
    <w:rsid w:val="008111D0"/>
    <w:rsid w:val="00816AFA"/>
    <w:rsid w:val="00823367"/>
    <w:rsid w:val="00823A02"/>
    <w:rsid w:val="00831B08"/>
    <w:rsid w:val="00832CC9"/>
    <w:rsid w:val="00841360"/>
    <w:rsid w:val="008647B8"/>
    <w:rsid w:val="0087225E"/>
    <w:rsid w:val="0088245A"/>
    <w:rsid w:val="008864CB"/>
    <w:rsid w:val="008A4A88"/>
    <w:rsid w:val="008A66C0"/>
    <w:rsid w:val="008B5467"/>
    <w:rsid w:val="008B6409"/>
    <w:rsid w:val="008B782D"/>
    <w:rsid w:val="008D3583"/>
    <w:rsid w:val="008E048C"/>
    <w:rsid w:val="008E3DF1"/>
    <w:rsid w:val="008F3D29"/>
    <w:rsid w:val="00902403"/>
    <w:rsid w:val="00905910"/>
    <w:rsid w:val="00911E9F"/>
    <w:rsid w:val="00913F61"/>
    <w:rsid w:val="009179F8"/>
    <w:rsid w:val="009259C8"/>
    <w:rsid w:val="0092726C"/>
    <w:rsid w:val="0093334C"/>
    <w:rsid w:val="0095105A"/>
    <w:rsid w:val="00957807"/>
    <w:rsid w:val="00965DCB"/>
    <w:rsid w:val="009730BE"/>
    <w:rsid w:val="00973AF1"/>
    <w:rsid w:val="00981A2E"/>
    <w:rsid w:val="00981CCC"/>
    <w:rsid w:val="009B2AFA"/>
    <w:rsid w:val="009B44BC"/>
    <w:rsid w:val="009D19A0"/>
    <w:rsid w:val="009E2A9F"/>
    <w:rsid w:val="009E6C8D"/>
    <w:rsid w:val="009F4194"/>
    <w:rsid w:val="009F5C72"/>
    <w:rsid w:val="009F698A"/>
    <w:rsid w:val="009F791D"/>
    <w:rsid w:val="00A00023"/>
    <w:rsid w:val="00A03FA3"/>
    <w:rsid w:val="00A047FA"/>
    <w:rsid w:val="00A05866"/>
    <w:rsid w:val="00A14134"/>
    <w:rsid w:val="00A2462A"/>
    <w:rsid w:val="00A25B45"/>
    <w:rsid w:val="00A3148D"/>
    <w:rsid w:val="00A45FCD"/>
    <w:rsid w:val="00A46FA5"/>
    <w:rsid w:val="00A50A0D"/>
    <w:rsid w:val="00A6711D"/>
    <w:rsid w:val="00A70113"/>
    <w:rsid w:val="00A70690"/>
    <w:rsid w:val="00A85B54"/>
    <w:rsid w:val="00A86D2D"/>
    <w:rsid w:val="00A87127"/>
    <w:rsid w:val="00AA02CB"/>
    <w:rsid w:val="00AA34CE"/>
    <w:rsid w:val="00AA5404"/>
    <w:rsid w:val="00AB27A5"/>
    <w:rsid w:val="00AB40E4"/>
    <w:rsid w:val="00AF382E"/>
    <w:rsid w:val="00AF4225"/>
    <w:rsid w:val="00B027BB"/>
    <w:rsid w:val="00B03339"/>
    <w:rsid w:val="00B241FD"/>
    <w:rsid w:val="00B3401D"/>
    <w:rsid w:val="00B40350"/>
    <w:rsid w:val="00B622F7"/>
    <w:rsid w:val="00B73D1D"/>
    <w:rsid w:val="00B96F03"/>
    <w:rsid w:val="00BA7C49"/>
    <w:rsid w:val="00BB015F"/>
    <w:rsid w:val="00BC6DD6"/>
    <w:rsid w:val="00BE30E6"/>
    <w:rsid w:val="00BF0DD4"/>
    <w:rsid w:val="00BF189E"/>
    <w:rsid w:val="00C00621"/>
    <w:rsid w:val="00C02A42"/>
    <w:rsid w:val="00C02D8F"/>
    <w:rsid w:val="00C07FC8"/>
    <w:rsid w:val="00C100A7"/>
    <w:rsid w:val="00C17FCF"/>
    <w:rsid w:val="00C27FAC"/>
    <w:rsid w:val="00C32931"/>
    <w:rsid w:val="00C44C39"/>
    <w:rsid w:val="00C542EE"/>
    <w:rsid w:val="00C645A4"/>
    <w:rsid w:val="00C658B8"/>
    <w:rsid w:val="00C6750C"/>
    <w:rsid w:val="00C72164"/>
    <w:rsid w:val="00C74023"/>
    <w:rsid w:val="00C802E8"/>
    <w:rsid w:val="00CA26A1"/>
    <w:rsid w:val="00CA3E4C"/>
    <w:rsid w:val="00CA43FD"/>
    <w:rsid w:val="00CB1461"/>
    <w:rsid w:val="00CD09A3"/>
    <w:rsid w:val="00CD0A29"/>
    <w:rsid w:val="00CD622E"/>
    <w:rsid w:val="00CE6439"/>
    <w:rsid w:val="00CE7931"/>
    <w:rsid w:val="00D1295C"/>
    <w:rsid w:val="00D13366"/>
    <w:rsid w:val="00D26007"/>
    <w:rsid w:val="00D262E4"/>
    <w:rsid w:val="00D3095D"/>
    <w:rsid w:val="00D321EE"/>
    <w:rsid w:val="00D35470"/>
    <w:rsid w:val="00D359AC"/>
    <w:rsid w:val="00D4753D"/>
    <w:rsid w:val="00D62DA9"/>
    <w:rsid w:val="00D64ED4"/>
    <w:rsid w:val="00D83C51"/>
    <w:rsid w:val="00D8627E"/>
    <w:rsid w:val="00D866E2"/>
    <w:rsid w:val="00D965BE"/>
    <w:rsid w:val="00DA0282"/>
    <w:rsid w:val="00DA09EC"/>
    <w:rsid w:val="00DB1F49"/>
    <w:rsid w:val="00DB7ACC"/>
    <w:rsid w:val="00DC74B6"/>
    <w:rsid w:val="00DD1925"/>
    <w:rsid w:val="00DD730E"/>
    <w:rsid w:val="00DE1067"/>
    <w:rsid w:val="00DE7ABA"/>
    <w:rsid w:val="00DF4AAE"/>
    <w:rsid w:val="00E0484E"/>
    <w:rsid w:val="00E110FB"/>
    <w:rsid w:val="00E114D3"/>
    <w:rsid w:val="00E20EB6"/>
    <w:rsid w:val="00E24E76"/>
    <w:rsid w:val="00E34832"/>
    <w:rsid w:val="00E35597"/>
    <w:rsid w:val="00E4079C"/>
    <w:rsid w:val="00E42265"/>
    <w:rsid w:val="00E444FB"/>
    <w:rsid w:val="00E51E33"/>
    <w:rsid w:val="00E62D05"/>
    <w:rsid w:val="00E66096"/>
    <w:rsid w:val="00E670B8"/>
    <w:rsid w:val="00E75CB0"/>
    <w:rsid w:val="00E9149C"/>
    <w:rsid w:val="00EA12A3"/>
    <w:rsid w:val="00EA1F9C"/>
    <w:rsid w:val="00EB09ED"/>
    <w:rsid w:val="00ED56F7"/>
    <w:rsid w:val="00ED7EFC"/>
    <w:rsid w:val="00EE030A"/>
    <w:rsid w:val="00EE1074"/>
    <w:rsid w:val="00EE1D76"/>
    <w:rsid w:val="00EE6E57"/>
    <w:rsid w:val="00EF2672"/>
    <w:rsid w:val="00F035C0"/>
    <w:rsid w:val="00F201DB"/>
    <w:rsid w:val="00F20CBF"/>
    <w:rsid w:val="00F32AE3"/>
    <w:rsid w:val="00F4317A"/>
    <w:rsid w:val="00F443B4"/>
    <w:rsid w:val="00F6030D"/>
    <w:rsid w:val="00F8030F"/>
    <w:rsid w:val="00F83873"/>
    <w:rsid w:val="00F8686B"/>
    <w:rsid w:val="00F94EDA"/>
    <w:rsid w:val="00F95A79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893"/>
  </w:style>
  <w:style w:type="paragraph" w:styleId="Nagwek1">
    <w:name w:val="heading 1"/>
    <w:basedOn w:val="Normalny"/>
    <w:link w:val="Nagwek1Znak"/>
    <w:uiPriority w:val="1"/>
    <w:qFormat/>
    <w:rsid w:val="00A45FCD"/>
    <w:pPr>
      <w:widowControl w:val="0"/>
      <w:spacing w:after="0" w:line="240" w:lineRule="auto"/>
      <w:ind w:left="2313" w:right="649"/>
      <w:outlineLvl w:val="0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46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6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9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09E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9ED"/>
  </w:style>
  <w:style w:type="paragraph" w:styleId="Stopka">
    <w:name w:val="footer"/>
    <w:basedOn w:val="Normalny"/>
    <w:link w:val="StopkaZnak"/>
    <w:uiPriority w:val="99"/>
    <w:unhideWhenUsed/>
    <w:rsid w:val="00EB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9ED"/>
  </w:style>
  <w:style w:type="paragraph" w:customStyle="1" w:styleId="footnotedescription">
    <w:name w:val="footnote description"/>
    <w:next w:val="Normalny"/>
    <w:link w:val="footnotedescriptionChar"/>
    <w:hidden/>
    <w:rsid w:val="003209AA"/>
    <w:pPr>
      <w:spacing w:after="0" w:line="244" w:lineRule="auto"/>
      <w:ind w:left="77" w:right="313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3209AA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3209AA"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C721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A45FCD"/>
    <w:rPr>
      <w:rFonts w:ascii="Arial" w:eastAsia="Arial" w:hAnsi="Arial" w:cs="Arial"/>
      <w:b/>
      <w:bCs/>
      <w:sz w:val="20"/>
      <w:szCs w:val="20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A45FCD"/>
    <w:pPr>
      <w:autoSpaceDE w:val="0"/>
      <w:autoSpaceDN w:val="0"/>
      <w:adjustRightInd w:val="0"/>
      <w:spacing w:after="0" w:line="265" w:lineRule="exact"/>
      <w:ind w:left="251" w:right="249"/>
      <w:jc w:val="center"/>
    </w:pPr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4D40F5"/>
    <w:pPr>
      <w:autoSpaceDE w:val="0"/>
      <w:autoSpaceDN w:val="0"/>
      <w:adjustRightInd w:val="0"/>
      <w:spacing w:after="0" w:line="286" w:lineRule="exact"/>
      <w:ind w:left="40"/>
    </w:pPr>
    <w:rPr>
      <w:rFonts w:ascii="Calibri" w:hAnsi="Calibri" w:cs="Calibri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D40F5"/>
    <w:rPr>
      <w:rFonts w:ascii="Calibri" w:hAnsi="Calibri" w:cs="Calibri"/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75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qFormat/>
    <w:rsid w:val="00823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823A0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823A02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967E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967E3"/>
    <w:rPr>
      <w:color w:val="0000FF" w:themeColor="hyperlink"/>
      <w:u w:val="single"/>
    </w:rPr>
  </w:style>
  <w:style w:type="paragraph" w:customStyle="1" w:styleId="Standard">
    <w:name w:val="Standard"/>
    <w:rsid w:val="00094955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F"/>
      <w:color w:val="00000A"/>
      <w:kern w:val="3"/>
      <w:lang w:eastAsia="en-US"/>
    </w:rPr>
  </w:style>
  <w:style w:type="paragraph" w:styleId="NormalnyWeb">
    <w:name w:val="Normal (Web)"/>
    <w:basedOn w:val="Normalny"/>
    <w:uiPriority w:val="99"/>
    <w:unhideWhenUsed/>
    <w:rsid w:val="0009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9495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4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ttribute-value">
    <w:name w:val="attribute-value"/>
    <w:basedOn w:val="Domylnaczcionkaakapitu"/>
    <w:rsid w:val="007922E9"/>
  </w:style>
  <w:style w:type="character" w:customStyle="1" w:styleId="attribute-name">
    <w:name w:val="attribute-name"/>
    <w:basedOn w:val="Domylnaczcionkaakapitu"/>
    <w:rsid w:val="007922E9"/>
  </w:style>
  <w:style w:type="character" w:customStyle="1" w:styleId="Nagwek3Znak">
    <w:name w:val="Nagłówek 3 Znak"/>
    <w:basedOn w:val="Domylnaczcionkaakapitu"/>
    <w:link w:val="Nagwek3"/>
    <w:uiPriority w:val="9"/>
    <w:rsid w:val="00EF26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s-popuplinkinline">
    <w:name w:val="js-popuplink_inline"/>
    <w:basedOn w:val="Normalny"/>
    <w:rsid w:val="001E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s-attr">
    <w:name w:val="is-attr"/>
    <w:basedOn w:val="Domylnaczcionkaakapitu"/>
    <w:rsid w:val="001E6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0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2biznes.p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hyperlink" Target="https://bazakonkurencyjnosci.gov.pl/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hyperlink" Target="https://www.euro.com.pl/slownik.bhtml?definitionId=9615016417&amp;productCode=115994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hyperlink" Target="https://www.euro.com.pl/slownik.bhtml?definitionId=141353602&amp;productCode=1159944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hyperlink" Target="https://www.euro.com.pl/slownik.bhtml?definitionId=9615010202&amp;productCode=1159944" TargetMode="External"/><Relationship Id="rId10" Type="http://schemas.openxmlformats.org/officeDocument/2006/relationships/hyperlink" Target="https://bazakonkurencyjnosci.funduszeeuropejskie.gov.pl/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hyperlink" Target="mailto:biuro@2biznes.pl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hyperlink" Target="https://www.euro.com.pl/slownik.bhtml?definitionId=141356344&amp;productCode=1159944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83F9-48A6-4A58-B22C-5BDDBC55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28</Pages>
  <Words>7471</Words>
  <Characters>44832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231</cp:revision>
  <cp:lastPrinted>2019-07-18T11:42:00Z</cp:lastPrinted>
  <dcterms:created xsi:type="dcterms:W3CDTF">2019-06-21T07:23:00Z</dcterms:created>
  <dcterms:modified xsi:type="dcterms:W3CDTF">2019-08-20T17:18:00Z</dcterms:modified>
</cp:coreProperties>
</file>